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8.0" w:type="dxa"/>
        <w:jc w:val="left"/>
        <w:tblInd w:w="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41"/>
        <w:gridCol w:w="5673"/>
        <w:gridCol w:w="2444"/>
        <w:tblGridChange w:id="0">
          <w:tblGrid>
            <w:gridCol w:w="1741"/>
            <w:gridCol w:w="5673"/>
            <w:gridCol w:w="2444"/>
          </w:tblGrid>
        </w:tblGridChange>
      </w:tblGrid>
      <w:tr>
        <w:trPr>
          <w:cantSplit w:val="0"/>
          <w:trHeight w:val="1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spacing w:after="0" w:before="0" w:line="240" w:lineRule="auto"/>
              <w:ind w:left="351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721360" cy="725170"/>
                  <wp:effectExtent b="0" l="0" r="0" t="0"/>
                  <wp:docPr id="8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360" cy="72517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spacing w:after="0" w:before="3" w:line="180" w:lineRule="auto"/>
              <w:ind w:left="698" w:right="698" w:firstLine="0"/>
              <w:jc w:val="center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MIUR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spacing w:after="0" w:before="0" w:line="170" w:lineRule="auto"/>
              <w:ind w:left="697" w:right="698" w:firstLine="0"/>
              <w:jc w:val="center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ISTITUTO COMPRENSIVO “MARGHERITA HACK”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spacing w:after="0" w:before="0" w:line="170" w:lineRule="auto"/>
              <w:ind w:left="697" w:right="698" w:firstLine="0"/>
              <w:jc w:val="center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SCUOLA SECONDARIA di I grado ”GALILEO GALILEI”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spacing w:after="0" w:before="1" w:line="240" w:lineRule="auto"/>
              <w:ind w:left="707" w:right="69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VIA CROCE ROSSA N. 4 – 20097 - SAN DONATO MILANESE COD. MECC. MIIC8FB00P – C.F.: 97667080150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spacing w:after="0" w:before="1" w:line="240" w:lineRule="auto"/>
              <w:ind w:left="707" w:right="698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TEL 025231684 – FAX 0255600141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pacing w:after="0" w:before="60" w:line="240" w:lineRule="auto"/>
              <w:ind w:left="224" w:right="214" w:firstLine="0"/>
              <w:jc w:val="center"/>
              <w:rPr/>
            </w:pPr>
            <w:hyperlink r:id="rId7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00"/>
                  <w:sz w:val="15"/>
                  <w:szCs w:val="15"/>
                  <w:u w:val="none"/>
                  <w:vertAlign w:val="baseline"/>
                  <w:rtl w:val="0"/>
                </w:rPr>
                <w:t xml:space="preserve">e-mail:</w:t>
              </w:r>
            </w:hyperlink>
            <w:hyperlink r:id="rId8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15"/>
                  <w:szCs w:val="15"/>
                  <w:u w:val="single"/>
                  <w:vertAlign w:val="baseline"/>
                  <w:rtl w:val="0"/>
                </w:rPr>
                <w:t xml:space="preserve">MIIC8FB00P@istruzione.it -</w:t>
              </w:r>
            </w:hyperlink>
            <w:hyperlink r:id="rId9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15"/>
                  <w:szCs w:val="15"/>
                  <w:u w:val="none"/>
                  <w:vertAlign w:val="baseline"/>
                  <w:rtl w:val="0"/>
                </w:rPr>
                <w:t xml:space="preserve"> </w:t>
              </w:r>
            </w:hyperlink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e-mail </w:t>
            </w:r>
            <w:hyperlink r:id="rId10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00"/>
                  <w:sz w:val="15"/>
                  <w:szCs w:val="15"/>
                  <w:u w:val="none"/>
                  <w:vertAlign w:val="baseline"/>
                  <w:rtl w:val="0"/>
                </w:rPr>
                <w:t xml:space="preserve">PEC:</w:t>
              </w:r>
            </w:hyperlink>
            <w:hyperlink r:id="rId11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15"/>
                  <w:szCs w:val="15"/>
                  <w:u w:val="single"/>
                  <w:vertAlign w:val="baseline"/>
                  <w:rtl w:val="0"/>
                </w:rPr>
                <w:t xml:space="preserve">MIIC8FB00P@PEC.istruzione.i</w:t>
              </w:r>
            </w:hyperlink>
            <w:hyperlink r:id="rId12">
              <w:r w:rsidDel="00000000" w:rsidR="00000000" w:rsidRPr="00000000">
                <w:rPr>
                  <w:rFonts w:ascii="Arial MT" w:cs="Arial MT" w:eastAsia="Arial MT" w:hAnsi="Arial MT"/>
                  <w:b w:val="0"/>
                  <w:i w:val="0"/>
                  <w:smallCaps w:val="0"/>
                  <w:strike w:val="0"/>
                  <w:color w:val="0000ff"/>
                  <w:sz w:val="15"/>
                  <w:szCs w:val="15"/>
                  <w:u w:val="none"/>
                  <w:vertAlign w:val="baseline"/>
                  <w:rtl w:val="0"/>
                </w:rPr>
                <w:t xml:space="preserve">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pacing w:after="0" w:before="19" w:line="240" w:lineRule="auto"/>
              <w:ind w:left="696" w:right="698" w:firstLine="0"/>
              <w:jc w:val="center"/>
              <w:rPr/>
            </w:pPr>
            <w:hyperlink r:id="rId13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15"/>
                  <w:szCs w:val="15"/>
                  <w:u w:val="single"/>
                  <w:vertAlign w:val="baseline"/>
                  <w:rtl w:val="0"/>
                </w:rPr>
                <w:t xml:space="preserve">http://www.icsmargheritahacksandonatomi.edu.it</w:t>
              </w:r>
            </w:hyperlink>
            <w:hyperlink r:id="rId14">
              <w:r w:rsidDel="00000000" w:rsidR="00000000" w:rsidRPr="00000000">
                <w:rPr>
                  <w:rFonts w:ascii="Arial" w:cs="Arial" w:eastAsia="Arial" w:hAnsi="Arial"/>
                  <w:b w:val="0"/>
                  <w:i w:val="1"/>
                  <w:smallCaps w:val="0"/>
                  <w:strike w:val="0"/>
                  <w:color w:val="0000ff"/>
                  <w:sz w:val="15"/>
                  <w:szCs w:val="15"/>
                  <w:u w:val="none"/>
                  <w:vertAlign w:val="baseline"/>
                  <w:rtl w:val="0"/>
                </w:rPr>
                <w:t xml:space="preserve">/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pacing w:after="0" w:before="2" w:line="240" w:lineRule="auto"/>
              <w:ind w:left="707" w:right="695" w:firstLine="0"/>
              <w:jc w:val="center"/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</w:rPr>
            </w:pPr>
            <w:r w:rsidDel="00000000" w:rsidR="00000000" w:rsidRPr="00000000">
              <w:rPr>
                <w:rFonts w:ascii="Arial MT" w:cs="Arial MT" w:eastAsia="Arial MT" w:hAnsi="Arial MT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vertAlign w:val="baseline"/>
                <w:rtl w:val="0"/>
              </w:rPr>
              <w:t xml:space="preserve">Codice Univoco Ufficio: UF3XK7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pacing w:after="0" w:before="0" w:line="240" w:lineRule="auto"/>
              <w:ind w:left="389" w:right="0" w:firstLine="0"/>
              <w:jc w:val="left"/>
              <w:rPr/>
            </w:pPr>
            <w:r w:rsidDel="00000000" w:rsidR="00000000" w:rsidRPr="00000000">
              <w:rPr/>
              <w:drawing>
                <wp:inline distB="0" distT="0" distL="0" distR="0">
                  <wp:extent cx="1080770" cy="1075055"/>
                  <wp:effectExtent b="0" l="0" r="0" t="0"/>
                  <wp:docPr id="9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770" cy="107505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spacing w:after="0" w:before="0" w:line="240" w:lineRule="auto"/>
        <w:ind w:left="824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spacing w:after="0" w:before="0" w:line="240" w:lineRule="auto"/>
        <w:ind w:left="283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San Donato M.se,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spacing w:after="0" w:before="100" w:line="240" w:lineRule="auto"/>
        <w:ind w:left="507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Alla famiglia dell’alunno/a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spacing w:after="0" w:before="1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12700" cy="13335"/>
                <wp:effectExtent b="0" l="0" r="0" t="0"/>
                <wp:wrapTopAndBottom distB="0" distT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5280" y="3773700"/>
                          <a:ext cx="1440" cy="12600"/>
                        </a:xfrm>
                        <a:custGeom>
                          <a:rect b="b" l="l" r="r" t="t"/>
                          <a:pathLst>
                            <a:path extrusionOk="0" h="1270" w="2826385">
                              <a:moveTo>
                                <a:pt x="0" y="0"/>
                              </a:moveTo>
                              <a:lnTo>
                                <a:pt x="2826385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12700" cy="13335"/>
                <wp:effectExtent b="0" l="0" r="0" t="0"/>
                <wp:wrapTopAndBottom distB="0" distT="0"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133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tabs>
          <w:tab w:val="left" w:leader="none" w:pos="9544"/>
        </w:tabs>
        <w:spacing w:after="0" w:before="29" w:line="240" w:lineRule="auto"/>
        <w:ind w:left="5072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CLASSE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spacing w:after="0" w:before="100" w:line="240" w:lineRule="auto"/>
        <w:ind w:left="115" w:right="0" w:firstLine="0"/>
        <w:jc w:val="left"/>
        <w:rPr/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</w:t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: Comunicazione sull’andamento didattico a.s. 2022_23/Recuperi I Quadrimestre.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1"/>
          <w:szCs w:val="1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tabs>
          <w:tab w:val="left" w:leader="none" w:pos="6295"/>
        </w:tabs>
        <w:spacing w:after="0" w:before="100" w:line="240" w:lineRule="auto"/>
        <w:ind w:left="115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Gentile Famiglia, il Consiglio di classe della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ab/>
      </w: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segnala che vostro/a figlio/a,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spacing w:after="0" w:before="147" w:line="36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nonostante tutte le attività proposte e le strategie per il miglioramento dei livelli di apprendimento adottate, risulta ancora insufficiente nelle seguenti discipline: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spacing w:after="0" w:before="2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139180" cy="38735"/>
                <wp:effectExtent b="0" l="0" r="0" t="0"/>
                <wp:wrapTopAndBottom distB="0" distT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127000</wp:posOffset>
                </wp:positionV>
                <wp:extent cx="6139180" cy="38735"/>
                <wp:effectExtent b="0" l="0" r="0" t="0"/>
                <wp:wrapTopAndBottom distB="0" distT="0"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8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5"/>
          <w:szCs w:val="25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Ind w:w="22.00000000000001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2437"/>
        <w:gridCol w:w="2310"/>
        <w:gridCol w:w="1632"/>
        <w:gridCol w:w="1628"/>
        <w:gridCol w:w="1631"/>
        <w:tblGridChange w:id="0">
          <w:tblGrid>
            <w:gridCol w:w="2437"/>
            <w:gridCol w:w="2310"/>
            <w:gridCol w:w="1632"/>
            <w:gridCol w:w="1628"/>
            <w:gridCol w:w="1631"/>
          </w:tblGrid>
        </w:tblGridChange>
      </w:tblGrid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spacing w:after="0" w:before="78" w:line="240" w:lineRule="auto"/>
              <w:ind w:left="922" w:right="90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Docente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spacing w:after="0" w:before="78" w:line="240" w:lineRule="auto"/>
              <w:ind w:left="871" w:right="85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Materia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spacing w:after="0" w:before="78" w:line="240" w:lineRule="auto"/>
              <w:ind w:left="586" w:right="56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Insuff.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spacing w:after="0" w:before="78" w:line="240" w:lineRule="auto"/>
              <w:ind w:left="1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Gravemente Insuff.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spacing w:after="0" w:before="78" w:line="240" w:lineRule="auto"/>
              <w:ind w:left="575" w:right="556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FIRMA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ITALIANO STORIA GEOGRAFIA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INGLESE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FRANCESE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MATEMATICA SCIENZE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TECNOLOGIA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ARTE E IMMAGINE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MUSICA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SCIENZE MOTORIE E SPORTIVE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pacing w:after="0" w:before="78" w:line="240" w:lineRule="auto"/>
              <w:ind w:left="7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vertAlign w:val="baseline"/>
                <w:rtl w:val="0"/>
              </w:rPr>
              <w:t xml:space="preserve">RELIGIONE</w:t>
            </w:r>
          </w:p>
        </w:tc>
        <w:tc>
          <w:tcPr>
            <w:gridSpan w:val="3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spacing w:after="0" w:before="9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5"/>
          <w:szCs w:val="15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spacing w:after="0" w:before="100" w:line="360" w:lineRule="auto"/>
        <w:ind w:left="115" w:right="466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  <w:sectPr>
          <w:pgSz w:h="16838" w:w="11906" w:orient="portrait"/>
          <w:pgMar w:bottom="280" w:top="1400" w:left="1020" w:right="680" w:header="0" w:footer="0"/>
          <w:pgNumType w:start="1"/>
        </w:sect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È necessario che vostro/a figlio/a affronti il secondo periodo di scuola con maggiore impegno e costanza. Vi invitiamo a prendere contatto con i singoli docenti delle diverse discipline in cui l’alunno/a risulta insufficiente per discutere della sua situazione e per definire strategie comuni, volte al recupero, al fine di non compromettere il buon andamento dell’anno scolastico.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1346200</wp:posOffset>
                </wp:positionV>
                <wp:extent cx="6139180" cy="3873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1346200</wp:posOffset>
                </wp:positionV>
                <wp:extent cx="6139180" cy="38735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8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spacing w:after="0" w:before="80" w:line="360" w:lineRule="auto"/>
        <w:ind w:left="115" w:right="470" w:firstLine="708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L’alunno/a inoltre ha un comportamento spesso NON corretto, si invita pertanto la famiglia a far riflettere il/la figlio/a e ricondurlo a comportamenti più coerenti al contesto scolastico, nel rispetto del Patto di Corresponsabilità.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18920" cy="21892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5740" y="3679740"/>
                          <a:ext cx="200520" cy="200520"/>
                        </a:xfrm>
                        <a:custGeom>
                          <a:rect b="b" l="l" r="r" t="t"/>
                          <a:pathLst>
                            <a:path extrusionOk="0" h="182880" w="182880">
                              <a:moveTo>
                                <a:pt x="91440" y="182880"/>
                              </a:move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lnTo>
                                <a:pt x="182880" y="0"/>
                              </a:lnTo>
                              <a:lnTo>
                                <a:pt x="182880" y="182880"/>
                              </a:lnTo>
                              <a:lnTo>
                                <a:pt x="91440" y="18288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203200</wp:posOffset>
                </wp:positionH>
                <wp:positionV relativeFrom="paragraph">
                  <wp:posOffset>0</wp:posOffset>
                </wp:positionV>
                <wp:extent cx="218920" cy="218920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20" cy="21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spacing w:after="0" w:before="80" w:line="360" w:lineRule="auto"/>
        <w:ind w:left="115" w:right="470" w:firstLine="70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Si specifica inoltre che l’alunno non ha recuperato le carenze del Primo quadrimestre nelle seguenti discipline: </w: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218920" cy="2189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45740" y="3679740"/>
                          <a:ext cx="200520" cy="200520"/>
                        </a:xfrm>
                        <a:custGeom>
                          <a:rect b="b" l="l" r="r" t="t"/>
                          <a:pathLst>
                            <a:path extrusionOk="0" h="182880" w="182880">
                              <a:moveTo>
                                <a:pt x="91440" y="182880"/>
                              </a:moveTo>
                              <a:lnTo>
                                <a:pt x="0" y="182880"/>
                              </a:lnTo>
                              <a:lnTo>
                                <a:pt x="0" y="0"/>
                              </a:lnTo>
                              <a:lnTo>
                                <a:pt x="182880" y="0"/>
                              </a:lnTo>
                              <a:lnTo>
                                <a:pt x="182880" y="182880"/>
                              </a:lnTo>
                              <a:lnTo>
                                <a:pt x="91440" y="182880"/>
                              </a:lnTo>
                              <a:close/>
                            </a:path>
                          </a:pathLst>
                        </a:custGeom>
                        <a:noFill/>
                        <a:ln cap="flat" cmpd="sng" w="176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66675</wp:posOffset>
                </wp:positionV>
                <wp:extent cx="218920" cy="2189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920" cy="218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spacing w:after="0" w:before="80" w:line="360" w:lineRule="auto"/>
        <w:ind w:left="115" w:right="470" w:firstLine="708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7"/>
          <w:szCs w:val="17"/>
          <w:u w:val="none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6139180" cy="38735"/>
                <wp:effectExtent b="0" l="0" r="0" t="0"/>
                <wp:wrapTopAndBottom distB="0" distT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139700</wp:posOffset>
                </wp:positionV>
                <wp:extent cx="6139180" cy="38735"/>
                <wp:effectExtent b="0" l="0" r="0" t="0"/>
                <wp:wrapTopAndBottom distB="0" distT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8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spacing w:after="0" w:before="4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5"/>
          <w:szCs w:val="25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tabs>
          <w:tab w:val="left" w:leader="none" w:pos="4739"/>
        </w:tabs>
        <w:spacing w:after="0" w:before="0" w:line="240" w:lineRule="auto"/>
        <w:ind w:left="115" w:right="0" w:firstLine="0"/>
        <w:jc w:val="left"/>
        <w:rPr/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San Donato Milanese, li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spacing w:after="0" w:before="101" w:line="240" w:lineRule="auto"/>
        <w:ind w:left="7196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Il coordinatore di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spacing w:after="0" w:before="44" w:line="240" w:lineRule="auto"/>
        <w:ind w:left="115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</w:rPr>
      </w:pPr>
      <w:r w:rsidDel="00000000" w:rsidR="00000000" w:rsidRPr="00000000">
        <w:rPr>
          <w:b w:val="0"/>
          <w:i w:val="0"/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Firma del genitore per presa visione: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spacing w:after="0" w:before="3" w:line="240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6139180" cy="38735"/>
                <wp:effectExtent b="0" l="0" r="0" t="0"/>
                <wp:wrapTopAndBottom distB="0" dist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81500" y="3765780"/>
                          <a:ext cx="6129000" cy="28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165100</wp:posOffset>
                </wp:positionH>
                <wp:positionV relativeFrom="paragraph">
                  <wp:posOffset>190500</wp:posOffset>
                </wp:positionV>
                <wp:extent cx="6139180" cy="3873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39180" cy="387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type w:val="nextPage"/>
      <w:pgSz w:h="16838" w:w="11906" w:orient="portrait"/>
      <w:pgMar w:bottom="280" w:top="1320" w:left="1020" w:right="680" w:header="0" w:footer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Arial M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ahoma" w:cs="Tahoma" w:eastAsia="Tahoma" w:hAnsi="Tahoma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.png"/><Relationship Id="rId11" Type="http://schemas.openxmlformats.org/officeDocument/2006/relationships/hyperlink" Target="mailto:MIIC8FB00P@PEC.istruzione.it" TargetMode="External"/><Relationship Id="rId22" Type="http://schemas.openxmlformats.org/officeDocument/2006/relationships/image" Target="media/image3.png"/><Relationship Id="rId10" Type="http://schemas.openxmlformats.org/officeDocument/2006/relationships/hyperlink" Target="mailto:MIIC8FB00P@PEC.istruzione.it" TargetMode="External"/><Relationship Id="rId21" Type="http://schemas.openxmlformats.org/officeDocument/2006/relationships/image" Target="media/image4.png"/><Relationship Id="rId13" Type="http://schemas.openxmlformats.org/officeDocument/2006/relationships/hyperlink" Target="http://www.icsmargheritahacksandonatomi.edu.it/" TargetMode="External"/><Relationship Id="rId12" Type="http://schemas.openxmlformats.org/officeDocument/2006/relationships/hyperlink" Target="mailto:MIIC8FB00P@PEC.istruzione.it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15" Type="http://schemas.openxmlformats.org/officeDocument/2006/relationships/image" Target="media/image5.jpg"/><Relationship Id="rId14" Type="http://schemas.openxmlformats.org/officeDocument/2006/relationships/hyperlink" Target="http://www.icsmargheritahacksandonatomi.edu.it/" TargetMode="External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image" Target="media/image1.jpg"/><Relationship Id="rId18" Type="http://schemas.openxmlformats.org/officeDocument/2006/relationships/image" Target="media/image8.png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