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I.C. </w:t>
      </w:r>
      <w:r w:rsidDel="00000000" w:rsidR="00000000" w:rsidRPr="00000000">
        <w:rPr>
          <w:i w:val="1"/>
          <w:sz w:val="28"/>
          <w:szCs w:val="28"/>
          <w:rtl w:val="0"/>
        </w:rPr>
        <w:t xml:space="preserve">Margherita Hack</w:t>
      </w:r>
      <w:r w:rsidDel="00000000" w:rsidR="00000000" w:rsidRPr="00000000">
        <w:rPr>
          <w:sz w:val="28"/>
          <w:szCs w:val="28"/>
          <w:rtl w:val="0"/>
        </w:rPr>
        <w:t xml:space="preserve">, San Donato Milanese (MI)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Scuola Secondaria di 1° Grado</w:t>
      </w:r>
    </w:p>
    <w:p w:rsidR="00000000" w:rsidDel="00000000" w:rsidP="00000000" w:rsidRDefault="00000000" w:rsidRPr="00000000" w14:paraId="00000003">
      <w:pPr>
        <w:tabs>
          <w:tab w:val="left" w:pos="1305"/>
        </w:tabs>
        <w:spacing w:after="20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CURRICOLO DI ARTE E IMMAGINE </w:t>
      </w:r>
    </w:p>
    <w:tbl>
      <w:tblPr>
        <w:tblStyle w:val="Table1"/>
        <w:tblW w:w="146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640"/>
        <w:tblGridChange w:id="0">
          <w:tblGrid>
            <w:gridCol w:w="146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Bodoni" w:cs="Bodoni" w:eastAsia="Bodoni" w:hAnsi="Bodoni"/>
                <w:color w:val="0070c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3"/>
                <w:szCs w:val="23"/>
                <w:rtl w:val="0"/>
              </w:rPr>
              <w:t xml:space="preserve">TRAGUARDI PER LO SVILUPPO DELLE COMPETENZE AL TERMINE DELLA SCUOLA SECONDARIA DI PRIMO GRADO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(dalle Indicazioni Nazionali)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- L’alunno realizza elaborati personali e creativi sulla base di un’ideazione e progettazione originale, applicando le conoscenze e le regole del linguaggio visivo, scegliendo in modo funzionale tecniche e materiali differenti anche con l’integrazione di più </w:t>
            </w:r>
            <w:r w:rsidDel="00000000" w:rsidR="00000000" w:rsidRPr="00000000">
              <w:rPr>
                <w:rFonts w:ascii="Bodoni" w:cs="Bodoni" w:eastAsia="Bodoni" w:hAnsi="Bodoni"/>
                <w:i w:val="1"/>
                <w:rtl w:val="0"/>
              </w:rPr>
              <w:t xml:space="preserve">media </w:t>
            </w: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e codici espressivi. 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- Padroneggia gli elementi principali del linguaggio visivo, legge e comprende i significati di immagini 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statiche e in movimento, di filmati audiovisivi e di prodotti multimediali. 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- Legge le opere più significative prodotte nell’arte antica, medievale, moderna e contemporanea, sapendole collocare nei rispettivi contesti storici, culturali e ambientali; riconosce il valore culturale di immagini, di opere e di oggetti artigianali prodotti in paesi diversi dal proprio. 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- Riconosce gli elementi principali del patrimonio culturale, artistico e ambientale del proprio territorio e è sensibile ai problemi della sua tutela e conservazione. 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- Analizza e descrive beni culturali, immagini statiche e multimediali, utilizzando il linguaggio appropriato.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Bodoni" w:cs="Bodoni" w:eastAsia="Bodoni" w:hAnsi="Bodoni"/>
                <w:color w:val="ff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3"/>
                <w:szCs w:val="23"/>
                <w:rtl w:val="0"/>
              </w:rPr>
              <w:t xml:space="preserve">OBIETTIVI DI APPRENDIMENTO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(dalle Indicazioni Nazionali) </w:t>
            </w:r>
          </w:p>
        </w:tc>
      </w:tr>
      <w:tr>
        <w:trPr>
          <w:cantSplit w:val="0"/>
          <w:trHeight w:val="229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Bodoni" w:cs="Bodoni" w:eastAsia="Bodoni" w:hAnsi="Bodoni"/>
                <w:sz w:val="24"/>
                <w:szCs w:val="24"/>
              </w:rPr>
            </w:pPr>
            <w:r w:rsidDel="00000000" w:rsidR="00000000" w:rsidRPr="00000000">
              <w:rPr>
                <w:rFonts w:ascii="Bodoni" w:cs="Bodoni" w:eastAsia="Bodoni" w:hAnsi="Bodoni"/>
                <w:sz w:val="24"/>
                <w:szCs w:val="24"/>
                <w:rtl w:val="0"/>
              </w:rPr>
              <w:t xml:space="preserve">AL TERMINE DELLA CLASSE TERZA 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Bodoni" w:cs="Bodoni" w:eastAsia="Bodoni" w:hAnsi="Bodoni"/>
                <w:b w:val="1"/>
              </w:rPr>
            </w:pPr>
            <w:r w:rsidDel="00000000" w:rsidR="00000000" w:rsidRPr="00000000">
              <w:rPr>
                <w:rFonts w:ascii="Bodoni" w:cs="Bodoni" w:eastAsia="Bodoni" w:hAnsi="Bodoni"/>
                <w:b w:val="1"/>
                <w:i w:val="1"/>
                <w:rtl w:val="0"/>
              </w:rPr>
              <w:t xml:space="preserve">Esprimersi e comunicare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– Ideare e progettare elaborati ricercando soluzioni creative originali, ispirate anche dallo studio 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dell’arte e della comunicazione visiva. 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– Utilizzare consapevolmente gli strumenti, le tecniche figurative (grafiche, pittoriche e plastiche) e le 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regole della rappresentazione visiva per una produzione creativa che rispecchi le preferenze e lo stile 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espressivo personale. 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– Rielaborare creativamente materiali di uso comune, immagini fotografiche, scritte, elementi iconici e 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visivi per produrre nuove immagini. 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– Scegliere le tecniche e i linguaggi più adeguati per realizzare prodotti visivi seguendo una precisa finalità 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operativa o comunicativa, anche integrando più codici e facendo riferimento ad altre discipline. 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Bodoni" w:cs="Bodoni" w:eastAsia="Bodoni" w:hAnsi="Bodoni"/>
                <w:b w:val="1"/>
              </w:rPr>
            </w:pPr>
            <w:r w:rsidDel="00000000" w:rsidR="00000000" w:rsidRPr="00000000">
              <w:rPr>
                <w:rFonts w:ascii="Bodoni" w:cs="Bodoni" w:eastAsia="Bodoni" w:hAnsi="Bodoni"/>
                <w:b w:val="1"/>
                <w:i w:val="1"/>
                <w:rtl w:val="0"/>
              </w:rPr>
              <w:t xml:space="preserve">Osservare e leggere le immagini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– Utilizzare diverse tecniche osservative per descrivere, con un linguaggio verbale appropriato, gli elementi formali ed estetici di un contesto reale. 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– Leggere e interpretare un’immagine o un’opera d’arte utilizzando gradi progressivi di approfondimento dell’analisi del testo per comprenderne il significato e cogliere le scelte creative e stilistiche dell’autore. 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- Riconoscere i codici e le regole compositive presenti nelle opere d’arte e nelle immagini della comunicazione multimediale per individuare la funzione simbolica, espressiva e comunicativa nei diversi ambiti di appartenenza (arte, pubblicità, informazione, spettacolo). 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Bodoni" w:cs="Bodoni" w:eastAsia="Bodoni" w:hAnsi="Bodoni"/>
                <w:b w:val="1"/>
              </w:rPr>
            </w:pPr>
            <w:r w:rsidDel="00000000" w:rsidR="00000000" w:rsidRPr="00000000">
              <w:rPr>
                <w:rFonts w:ascii="Bodoni" w:cs="Bodoni" w:eastAsia="Bodoni" w:hAnsi="Bodoni"/>
                <w:b w:val="1"/>
                <w:i w:val="1"/>
                <w:rtl w:val="0"/>
              </w:rPr>
              <w:t xml:space="preserve">Comprendere e apprezzare le opere d’arte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– Leggere e commentare criticamente un’opera d’arte mettendola in relazione con gli elementi essenziali del contesto storico e culturale a cui appartiene. 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– Possedere una conoscenza delle linee fondamentali della produzione artistica dei principali periodi storici del passato e dell’arte moderna e contemporanea, anche appartenenti a contesti culturali diversi dal proprio. 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– Conoscere le tipologie del patrimonio ambientale, storico-artistico e museale del territorio sapendone leggere i significati e i valori estetici, storici e sociali. 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Fonts w:ascii="Bodoni" w:cs="Bodoni" w:eastAsia="Bodoni" w:hAnsi="Bodoni"/>
                <w:rtl w:val="0"/>
              </w:rPr>
              <w:t xml:space="preserve">– Ipotizzare strategie di intervento per la tutela, la conservazione e la valorizzazione dei beni culturali.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Bodoni" w:cs="Bodoni" w:eastAsia="Bodoni" w:hAnsi="Bodon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tabs>
          <w:tab w:val="left" w:pos="1305"/>
        </w:tabs>
        <w:spacing w:after="200" w:line="240" w:lineRule="auto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OBIETTIVI DI APPRENDIMENTO GENERALI</w:t>
      </w:r>
      <w:r w:rsidDel="00000000" w:rsidR="00000000" w:rsidRPr="00000000">
        <w:rPr>
          <w:rtl w:val="0"/>
        </w:rPr>
      </w:r>
    </w:p>
    <w:tbl>
      <w:tblPr>
        <w:tblStyle w:val="Table2"/>
        <w:tblW w:w="146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655"/>
        <w:tblGridChange w:id="0">
          <w:tblGrid>
            <w:gridCol w:w="146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3"/>
                <w:szCs w:val="23"/>
                <w:rtl w:val="0"/>
              </w:rPr>
              <w:t xml:space="preserve">OBIETTIVI DI APPRENDIMENTO PER LO SVILUPPO DELLE COMPETENZE AL TERMINE DELLA CLASSE SECONDA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6.477050781250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tabs>
                <w:tab w:val="left" w:pos="1305"/>
              </w:tabs>
              <w:spacing w:line="276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Riconosce i codici visuali e li applica in modo appropriato con le regole della composizione.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tabs>
                <w:tab w:val="left" w:pos="1305"/>
              </w:tabs>
              <w:spacing w:line="276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Riconosce e rappresenta lo spazio.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tabs>
                <w:tab w:val="left" w:pos="1305"/>
              </w:tabs>
              <w:spacing w:line="276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Conosce le funzioni dell’Arte e il contesto storico culturale.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tabs>
                <w:tab w:val="left" w:pos="1305"/>
              </w:tabs>
              <w:spacing w:line="276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Utilizza un linguaggio appropriato.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tabs>
                <w:tab w:val="left" w:pos="1305"/>
              </w:tabs>
              <w:spacing w:line="276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Sapersi orientare in modo geo – storico dal Gotico al Barocco.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tabs>
                <w:tab w:val="left" w:pos="1305"/>
              </w:tabs>
              <w:spacing w:line="276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Saper descrivere le principali opere dei periodi trattati.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tabs>
                <w:tab w:val="left" w:pos="1305"/>
              </w:tabs>
              <w:spacing w:after="200" w:line="276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Saper individuare le funzioni comunicative delle opere d’arte: emozionale, estetica, celebrativa,….).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tabs>
          <w:tab w:val="left" w:pos="1305"/>
        </w:tabs>
        <w:spacing w:after="20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6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670"/>
        <w:tblGridChange w:id="0">
          <w:tblGrid>
            <w:gridCol w:w="146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Cosa deve possedere un alunno in termini di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conoscenze, abilità essenziali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al termine dell’esperienza nella scuola primaria come requisito per poter approcciarsi in modo adeguato</w:t>
            </w:r>
          </w:p>
          <w:p w:rsidR="00000000" w:rsidDel="00000000" w:rsidP="00000000" w:rsidRDefault="00000000" w:rsidRPr="00000000" w14:paraId="0000002F">
            <w:pPr>
              <w:tabs>
                <w:tab w:val="left" w:pos="1305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al percorso di apprendimento della scuola secondaria di primo grado: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Bodoni" w:cs="Bodoni" w:eastAsia="Bodoni" w:hAnsi="Bodon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autonomia nell’utilizzo dei materiali e del proprio materiale in relazione alle consegne, al percorso didattico richiesto e allo spazio di lavoro, soprattutto nei momenti destrutturati. 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competenze logico spaziali in relazione alla composizione degli elementi nello spazio. 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capacità di osservazione di alcuni elementi della realtà e di semplici messaggi visivi; saper riconoscere lo stereotipo. 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descrivere, con un corretto linguaggio verbale, gli elementi iconografici di un semplice messaggio visivo. 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utilizzare in modo corretto le tecniche grafiche di base (matita, pastelli).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tabs>
          <w:tab w:val="left" w:pos="1305"/>
        </w:tabs>
        <w:spacing w:after="200" w:line="240" w:lineRule="auto"/>
        <w:rPr>
          <w:rFonts w:ascii="Calibri" w:cs="Calibri" w:eastAsia="Calibri" w:hAnsi="Calibri"/>
          <w:b w:val="1"/>
          <w:color w:val="ff0000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3"/>
          <w:szCs w:val="23"/>
          <w:rtl w:val="0"/>
        </w:rPr>
        <w:t xml:space="preserve">CLASSI SECONDE </w:t>
      </w:r>
    </w:p>
    <w:tbl>
      <w:tblPr>
        <w:tblStyle w:val="Table4"/>
        <w:tblW w:w="1479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10"/>
        <w:gridCol w:w="45"/>
        <w:gridCol w:w="4020"/>
        <w:gridCol w:w="1"/>
        <w:gridCol w:w="7218"/>
        <w:tblGridChange w:id="0">
          <w:tblGrid>
            <w:gridCol w:w="3510"/>
            <w:gridCol w:w="45"/>
            <w:gridCol w:w="4020"/>
            <w:gridCol w:w="1"/>
            <w:gridCol w:w="7218"/>
          </w:tblGrid>
        </w:tblGridChange>
      </w:tblGrid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48dd4"/>
                <w:sz w:val="23"/>
                <w:szCs w:val="23"/>
                <w:rtl w:val="0"/>
              </w:rPr>
              <w:t xml:space="preserve">TRAGUARDI DI SVILUPPO DELLE COMPETENZE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L’alunno realizza elaborati personali e creativi sulla base di un’ideazione e progettazione originale, applicando le conoscenze e le regole del linguaggio visivo, scegliendo in modo consapevole tecniche e materiali differenti anche con l’integrazione di più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media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codici espressivi. 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Rielabora creativamente materiali di uso comune, immagini fotografiche, scritte, elementi iconici, materiali multimediali e visivi per produrre nuovi messaggi con uno scopo finalizzato. 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Padroneggia gli elementi principali del linguaggio visivo, legge e comprende i significati di immagini statiche e in movimento, di filmati audiovisivi e di prodotti multimediali. 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Legge le opere più significative prodotte nell’arte medievale, rinascimentale e barocca, sapendole collocare nei rispettivi contesti storici, culturali e ambientali e utilizzando una terminologia appropriata. 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Riconosce gli elementi principali del patrimonio culturale, artistico e ambientale del proprio territorio, è sensibile ai problemi della sua tutela e </w:t>
            </w:r>
          </w:p>
          <w:p w:rsidR="00000000" w:rsidDel="00000000" w:rsidP="00000000" w:rsidRDefault="00000000" w:rsidRPr="00000000" w14:paraId="00000042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conservazione.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Bodoni" w:cs="Bodoni" w:eastAsia="Bodoni" w:hAnsi="Bodoni"/>
                <w:color w:val="548dd4"/>
                <w:sz w:val="23"/>
                <w:szCs w:val="23"/>
              </w:rPr>
            </w:pPr>
            <w:r w:rsidDel="00000000" w:rsidR="00000000" w:rsidRPr="00000000">
              <w:rPr>
                <w:rFonts w:ascii="Bodoni" w:cs="Bodoni" w:eastAsia="Bodoni" w:hAnsi="Bodoni"/>
                <w:b w:val="1"/>
                <w:color w:val="548dd4"/>
                <w:sz w:val="23"/>
                <w:szCs w:val="23"/>
                <w:rtl w:val="0"/>
              </w:rPr>
              <w:t xml:space="preserve">OBIETTIVI DI APPRENDIMENTO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6.91406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ESPRIMERSI E COMUNICARE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tabs>
                <w:tab w:val="left" w:pos="1305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OSSERVARE E LEGGERE LE IMMAGINI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tabs>
                <w:tab w:val="left" w:pos="1305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COMPRENDERE E APPREZZARE LE OPERE D’ARTE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tabs>
                <w:tab w:val="left" w:pos="1305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Realizzare elaborati personali e creativi applicando le regole del linguaggio visivo.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 Utilizzare in modo consapevole tecniche, strumenti e regole della comunicazione visiva, per creare messaggi personali e creativi.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Produrre messaggi visivi rielaborando creativamente materiali differenti, integrando media e codici espressivi.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Osservare, leggere e comprendere immagini statiche e multimediali, utilizzando un linguaggio appropriato.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 Riconoscere codici e strutture presenti nelle opere d’arte e nelle immagini della comunicazione multimediale, attraverso schemi di lettura ed esercitazioni grafiche per favorire l’osservazione.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Leggere, descrivere e commentare un’opera d’arte in relazione al periodo storico e culturale.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 Conoscere gli aspetti formali, comunicativi ed espressivi dell’opera d’arte medioevale, rinascimentale, barocca, collocandola nei rispettivi contesti storici.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Riconoscere la necessità della tutela, conservazione e restauro di beni artistici, ambientali, opere d’arte e artigianato.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 Visitare Musei e Pinacoteche del territorio, per interagire in un percorso dove le conoscenze e le competenze acquisite si confrontano con la realtà.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tabs>
          <w:tab w:val="left" w:pos="1305"/>
        </w:tabs>
        <w:spacing w:after="200" w:line="240" w:lineRule="auto"/>
        <w:jc w:val="left"/>
        <w:rPr>
          <w:rFonts w:ascii="Times New Roman" w:cs="Times New Roman" w:eastAsia="Times New Roman" w:hAnsi="Times New Roman"/>
          <w:b w:val="1"/>
          <w:color w:val="ff0000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50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54"/>
        <w:gridCol w:w="7449"/>
        <w:tblGridChange w:id="0">
          <w:tblGrid>
            <w:gridCol w:w="7054"/>
            <w:gridCol w:w="744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tabs>
                <w:tab w:val="left" w:pos="1305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EVIDENZE </w:t>
            </w:r>
          </w:p>
          <w:p w:rsidR="00000000" w:rsidDel="00000000" w:rsidP="00000000" w:rsidRDefault="00000000" w:rsidRPr="00000000" w14:paraId="00000067">
            <w:pPr>
              <w:tabs>
                <w:tab w:val="left" w:pos="1305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(Arte e Immagine)</w:t>
            </w:r>
          </w:p>
        </w:tc>
        <w:tc>
          <w:tcPr/>
          <w:p w:rsidR="00000000" w:rsidDel="00000000" w:rsidP="00000000" w:rsidRDefault="00000000" w:rsidRPr="00000000" w14:paraId="00000068">
            <w:pPr>
              <w:tabs>
                <w:tab w:val="left" w:pos="1305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3"/>
                <w:szCs w:val="23"/>
                <w:rtl w:val="0"/>
              </w:rPr>
              <w:t xml:space="preserve">COMPITI SIGNIFICATIVI (nel triennio)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Utilizzare consapevolmente gli strumenti, le tecniche figurative (grafiche,</w:t>
            </w:r>
          </w:p>
          <w:p w:rsidR="00000000" w:rsidDel="00000000" w:rsidP="00000000" w:rsidRDefault="00000000" w:rsidRPr="00000000" w14:paraId="0000006A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pittoriche e plastiche), e le regole della rappresentazione visiva per una </w:t>
            </w:r>
          </w:p>
          <w:p w:rsidR="00000000" w:rsidDel="00000000" w:rsidP="00000000" w:rsidRDefault="00000000" w:rsidRPr="00000000" w14:paraId="0000006B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produzione creativa che rispecchi le preferenze e lo stile espressivo </w:t>
            </w:r>
          </w:p>
          <w:p w:rsidR="00000000" w:rsidDel="00000000" w:rsidP="00000000" w:rsidRDefault="00000000" w:rsidRPr="00000000" w14:paraId="0000006C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personale.</w:t>
            </w:r>
          </w:p>
          <w:p w:rsidR="00000000" w:rsidDel="00000000" w:rsidP="00000000" w:rsidRDefault="00000000" w:rsidRPr="00000000" w14:paraId="0000006D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Leggere e interpretare un’immagine o un’opera d’arte utilizzando gradi </w:t>
            </w:r>
          </w:p>
          <w:p w:rsidR="00000000" w:rsidDel="00000000" w:rsidP="00000000" w:rsidRDefault="00000000" w:rsidRPr="00000000" w14:paraId="0000006F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progressivi di approfondimento dell’analisi per comprenderne il </w:t>
            </w:r>
          </w:p>
          <w:p w:rsidR="00000000" w:rsidDel="00000000" w:rsidP="00000000" w:rsidRDefault="00000000" w:rsidRPr="00000000" w14:paraId="00000070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significato e cogliere le scelte creative e stilistiche dell’autore.</w:t>
            </w:r>
          </w:p>
          <w:p w:rsidR="00000000" w:rsidDel="00000000" w:rsidP="00000000" w:rsidRDefault="00000000" w:rsidRPr="00000000" w14:paraId="00000071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Leggere e commentare criticamente un’opera d’arte mettendola in </w:t>
            </w:r>
          </w:p>
          <w:p w:rsidR="00000000" w:rsidDel="00000000" w:rsidP="00000000" w:rsidRDefault="00000000" w:rsidRPr="00000000" w14:paraId="00000073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relazione con gli elementi essenziali del contesto storico e culturale </w:t>
            </w:r>
          </w:p>
          <w:p w:rsidR="00000000" w:rsidDel="00000000" w:rsidP="00000000" w:rsidRDefault="00000000" w:rsidRPr="00000000" w14:paraId="00000074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a cui appartiene.</w:t>
            </w:r>
          </w:p>
          <w:p w:rsidR="00000000" w:rsidDel="00000000" w:rsidP="00000000" w:rsidRDefault="00000000" w:rsidRPr="00000000" w14:paraId="00000075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Possedere una conoscenza delle linee fondamentali della produzione artistica dei principali periodi storici del passato.</w:t>
            </w:r>
          </w:p>
          <w:p w:rsidR="00000000" w:rsidDel="00000000" w:rsidP="00000000" w:rsidRDefault="00000000" w:rsidRPr="00000000" w14:paraId="00000077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Eseguire manufatti con tecniche diverse a tema, anche in occasione di eventi, mostre, ecc.</w:t>
            </w:r>
          </w:p>
          <w:p w:rsidR="00000000" w:rsidDel="00000000" w:rsidP="00000000" w:rsidRDefault="00000000" w:rsidRPr="00000000" w14:paraId="00000079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Analizzare opere d’arte di genere e periodo diverso, individuandone le caratteristiche, il periodo storico, il genere, gli aspetti stilistici.</w:t>
            </w:r>
          </w:p>
          <w:p w:rsidR="00000000" w:rsidDel="00000000" w:rsidP="00000000" w:rsidRDefault="00000000" w:rsidRPr="00000000" w14:paraId="0000007B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Effettuare una ricognizione e mappatura dei principali beni culturali e artistici del proprio territorio.</w:t>
            </w:r>
          </w:p>
          <w:p w:rsidR="00000000" w:rsidDel="00000000" w:rsidP="00000000" w:rsidRDefault="00000000" w:rsidRPr="00000000" w14:paraId="0000007D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Realizzare mostre, all’interno della scuola (quando possibile) a partire dall’open day considerando l’esperienza di vita nella classe e nella scuola.</w:t>
            </w:r>
          </w:p>
          <w:p w:rsidR="00000000" w:rsidDel="00000000" w:rsidP="00000000" w:rsidRDefault="00000000" w:rsidRPr="00000000" w14:paraId="0000007F">
            <w:pPr>
              <w:tabs>
                <w:tab w:val="left" w:pos="1305"/>
              </w:tabs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spacing w:after="200" w:line="276" w:lineRule="auto"/>
        <w:rPr>
          <w:rFonts w:ascii="Calibri" w:cs="Calibri" w:eastAsia="Calibri" w:hAnsi="Calibri"/>
          <w:b w:val="1"/>
          <w:color w:val="ff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6"/>
          <w:szCs w:val="26"/>
          <w:rtl w:val="0"/>
        </w:rPr>
        <w:t xml:space="preserve">GRIGLIA PER LA VALUTAZIONE DELLE COMPETENZE DISCIPLINARI</w:t>
      </w:r>
    </w:p>
    <w:tbl>
      <w:tblPr>
        <w:tblStyle w:val="Table6"/>
        <w:tblW w:w="140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5"/>
        <w:gridCol w:w="3780"/>
        <w:gridCol w:w="4935"/>
        <w:gridCol w:w="1770"/>
        <w:gridCol w:w="1680"/>
        <w:tblGridChange w:id="0">
          <w:tblGrid>
            <w:gridCol w:w="1845"/>
            <w:gridCol w:w="3780"/>
            <w:gridCol w:w="4935"/>
            <w:gridCol w:w="1770"/>
            <w:gridCol w:w="16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NUCLEI FONDANTI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(Indicatori)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TRAGUARDI DELLE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COMPETENZE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DESCRITTORI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(Giudizio)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LIVELLO DI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ACQUISIZIONE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VOTO ASSEGNATO</w:t>
            </w:r>
          </w:p>
        </w:tc>
      </w:tr>
      <w:tr>
        <w:trPr>
          <w:cantSplit w:val="0"/>
          <w:trHeight w:val="1264.765625000000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OSSERVARE E LEGGERE </w:t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LE IMMAGINI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• Sviluppare le capacità di percezione,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osservazione e analisi di messaggi visivi </w:t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 di elementi della realtà.</w:t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• Conoscere gli elementi, le regole 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 le strutture fondamentali del 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linguaggio visuale e le loro funzioni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comunicative.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L’alunno/a mostra padronanza nell’uso delle conoscenze e delle abilità; propone e sostiene</w:t>
            </w:r>
          </w:p>
          <w:p w:rsidR="00000000" w:rsidDel="00000000" w:rsidP="00000000" w:rsidRDefault="00000000" w:rsidRPr="00000000" w14:paraId="00000094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 proprie opinioni e assume in modo responsabile decisioni consapevoli.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Avanzato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9 -10</w:t>
            </w:r>
          </w:p>
        </w:tc>
      </w:tr>
      <w:tr>
        <w:trPr>
          <w:cantSplit w:val="0"/>
          <w:trHeight w:val="1030.742187500000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L’alunno/a mostra di saper utilizzare adeguatamente le conoscenze e le abilità acquisite.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after="20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Intermedio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after="20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7 - 8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D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L’alunno/a mostra di possedere conoscenze e abilità fondamentali e di saper applicare in modo essenziale le procedure apprese.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after="20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Base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after="20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708.828125000000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1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L’alunno/a, se opportunamente guidato/a, svolge compiti semplici in situazioni note.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after="20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Iniziale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after="20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4 - 5</w:t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LEGGERE E COMPRENDERE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• Conoscere ed utilizzare i più importanti elementi della comunicazione visiva, i suoi codici e le sue funzioni.</w:t>
            </w:r>
          </w:p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• Individuare i principali significati simbolici, espressivi e comunicativi di immagini e opere d’arte.</w:t>
            </w:r>
          </w:p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• Individuare le principali tipologie dei beni artistici, culturali e ambientali presenti nel proprio territorio, sapendo leggerne i significati e i valori estetici.</w:t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• Elaborare ipotesi e strategie di intervento per la promozione del patrimonio.</w:t>
            </w:r>
          </w:p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• Leggere un’opera d’arte mettendola in relazione con alcuni elementi del contesto storico e culturale.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L’alunno/a mostra padronanza nell’uso delle conoscenze e delle abilità; propone e sostiene</w:t>
            </w:r>
          </w:p>
          <w:p w:rsidR="00000000" w:rsidDel="00000000" w:rsidP="00000000" w:rsidRDefault="00000000" w:rsidRPr="00000000" w14:paraId="000000AD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 proprie opinioni e assume in modo responsabile decisioni consapevoli.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Avanzato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9 -10</w:t>
            </w:r>
          </w:p>
        </w:tc>
      </w:tr>
      <w:tr>
        <w:trPr>
          <w:cantSplit w:val="0"/>
          <w:trHeight w:val="1075.742187500000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1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L’alunno/a mostra di saper utilizzare adeguatamente le conoscenze e le abilità acquisite.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after="20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Intermedio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after="20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7 - 8</w:t>
            </w:r>
          </w:p>
        </w:tc>
      </w:tr>
      <w:tr>
        <w:trPr>
          <w:cantSplit w:val="0"/>
          <w:trHeight w:val="1322.656250000000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5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L’alunno/a mostra di possedere conoscenze e abilità fondamentali e di saper applicare in modo essenziale le procedure apprese.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after="20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Base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after="20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1365.89843749999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L’alunno/a, se opportunamente guidato/a, svolge compiti semplici in situazioni note.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spacing w:after="20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Iniziale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spacing w:after="20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4 - 5</w:t>
            </w:r>
          </w:p>
        </w:tc>
      </w:tr>
      <w:tr>
        <w:trPr>
          <w:cantSplit w:val="0"/>
          <w:trHeight w:val="1662.734375000000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PRODURRE E RIELABORARE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• Sviluppare le capacità di interpretazione personale dei temi e dei soggetti proposti. </w:t>
            </w:r>
          </w:p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• Produrre elaborati utilizzando le principali regole della rappresentazione visiva, materiali e tecniche grafiche, pittoriche e plastiche per creare composizioni espressive e creative.</w:t>
            </w:r>
          </w:p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• Sperimentare l’utilizzo integrato di semplici codici media, tecniche e strumenti della comunicazione multimediale per creare messaggi espressivi e con precisi scopi comunicativi.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L’alunno/a mostra padronanza nell’uso delle conoscenze e delle abilità; propone e sostiene</w:t>
            </w:r>
          </w:p>
          <w:p w:rsidR="00000000" w:rsidDel="00000000" w:rsidP="00000000" w:rsidRDefault="00000000" w:rsidRPr="00000000" w14:paraId="000000C4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 proprie opinioni e assume in modo responsabile decisioni consapevoli.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Avanzato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9 -10</w:t>
            </w:r>
          </w:p>
        </w:tc>
      </w:tr>
      <w:tr>
        <w:trPr>
          <w:cantSplit w:val="0"/>
          <w:trHeight w:val="1135.742187500000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L’alunno/a mostra di saper utilizzare adeguatamente le conoscenze e le abilità acquisite.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spacing w:after="20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Intermedio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after="20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7 - 8</w:t>
            </w:r>
          </w:p>
        </w:tc>
      </w:tr>
      <w:tr>
        <w:trPr>
          <w:cantSplit w:val="0"/>
          <w:trHeight w:val="1165.742187500000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D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L’alunno/a mostra di possedere conoscenze e abilità fondamentali e di saper applicare in modo essenziale le procedure apprese.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spacing w:after="20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Base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spacing w:after="20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1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L’alunno/a, se opportunamente guidato/a, svolge compiti semplici in situazioni note.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after="20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Iniziale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after="20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4 - 5</w:t>
            </w:r>
          </w:p>
        </w:tc>
      </w:tr>
    </w:tbl>
    <w:p w:rsidR="00000000" w:rsidDel="00000000" w:rsidP="00000000" w:rsidRDefault="00000000" w:rsidRPr="00000000" w14:paraId="000000D6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shd w:fill="ffffff" w:val="clear"/>
        <w:spacing w:line="256.7994545454545" w:lineRule="auto"/>
        <w:ind w:left="-566.929133858267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850.393700787401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Courier New"/>
  <w:font w:name="Bodon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doni-regular.ttf"/><Relationship Id="rId2" Type="http://schemas.openxmlformats.org/officeDocument/2006/relationships/font" Target="fonts/Bodoni-bold.ttf"/><Relationship Id="rId3" Type="http://schemas.openxmlformats.org/officeDocument/2006/relationships/font" Target="fonts/Bodoni-italic.ttf"/><Relationship Id="rId4" Type="http://schemas.openxmlformats.org/officeDocument/2006/relationships/font" Target="fonts/Bodoni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