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FDC52" w14:textId="77777777"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BE8BC3A" w14:textId="77777777" w:rsidR="00445FFE" w:rsidRDefault="00445FFE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B03E32" w14:textId="77777777" w:rsidR="00445FFE" w:rsidRDefault="00445FFE" w:rsidP="00445FF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2C58C2" w14:textId="73EEEEFB" w:rsidR="00445FFE" w:rsidRDefault="00445FFE" w:rsidP="00445FFE">
      <w:pPr>
        <w:tabs>
          <w:tab w:val="center" w:pos="4674"/>
          <w:tab w:val="left" w:pos="8613"/>
        </w:tabs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ISTITUTO COMPRENSIVO MARGHERITA HACK</w:t>
      </w:r>
    </w:p>
    <w:p w14:paraId="4455DFF8" w14:textId="77777777" w:rsidR="00445FFE" w:rsidRDefault="00445FFE" w:rsidP="00445FFE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Via Croce Rossa, 4 - San Donato Milanese - (Milano)</w:t>
      </w:r>
    </w:p>
    <w:p w14:paraId="2D7E109A" w14:textId="77777777" w:rsidR="00445FFE" w:rsidRDefault="00445FFE" w:rsidP="00445FFE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TEL. 025231684 – COD. MECC. MIIC8FB00P</w:t>
      </w:r>
    </w:p>
    <w:p w14:paraId="1A3A71E7" w14:textId="7E830A0D" w:rsidR="00445FFE" w:rsidRDefault="00445FFE" w:rsidP="00445FFE">
      <w:pPr>
        <w:spacing w:after="0"/>
        <w:jc w:val="center"/>
        <w:rPr>
          <w:rFonts w:ascii="Times New Roman" w:hAnsi="Times New Roman"/>
          <w:b/>
          <w:sz w:val="18"/>
          <w:szCs w:val="18"/>
          <w:u w:val="single"/>
        </w:rPr>
      </w:pPr>
      <w:hyperlink r:id="rId7" w:history="1">
        <w:r>
          <w:rPr>
            <w:rStyle w:val="Collegamentoipertestuale"/>
            <w:rFonts w:ascii="Times New Roman" w:hAnsi="Times New Roman"/>
            <w:b/>
            <w:sz w:val="18"/>
            <w:szCs w:val="18"/>
          </w:rPr>
          <w:t>www.icsmargheritahacksandonatomi.gov.it</w:t>
        </w:r>
      </w:hyperlink>
    </w:p>
    <w:p w14:paraId="0425A08B" w14:textId="77777777" w:rsidR="00445FFE" w:rsidRPr="00445FFE" w:rsidRDefault="00445FFE" w:rsidP="00445FFE">
      <w:pPr>
        <w:spacing w:after="0"/>
        <w:jc w:val="center"/>
        <w:rPr>
          <w:rFonts w:ascii="Times New Roman" w:hAnsi="Times New Roman"/>
          <w:b/>
          <w:sz w:val="18"/>
          <w:szCs w:val="18"/>
          <w:u w:val="single"/>
        </w:rPr>
      </w:pPr>
      <w:bookmarkStart w:id="0" w:name="_GoBack"/>
      <w:bookmarkEnd w:id="0"/>
    </w:p>
    <w:p w14:paraId="073FDC53" w14:textId="7884D05D" w:rsidR="00E84862" w:rsidRPr="00767356" w:rsidRDefault="00A93E59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A.S. 201</w:t>
      </w:r>
      <w:r w:rsidR="009C4F4C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/20</w:t>
      </w:r>
      <w:r w:rsidR="009C4F4C">
        <w:rPr>
          <w:rFonts w:ascii="Times New Roman" w:hAnsi="Times New Roman"/>
          <w:b/>
          <w:sz w:val="24"/>
          <w:szCs w:val="24"/>
        </w:rPr>
        <w:t>20</w:t>
      </w:r>
      <w:r w:rsidR="004F7006" w:rsidRPr="00767356">
        <w:rPr>
          <w:rFonts w:ascii="Times New Roman" w:hAnsi="Times New Roman"/>
          <w:b/>
          <w:sz w:val="24"/>
          <w:szCs w:val="24"/>
        </w:rPr>
        <w:t xml:space="preserve"> - </w:t>
      </w:r>
      <w:r w:rsidR="00E84862" w:rsidRPr="00767356">
        <w:rPr>
          <w:rFonts w:ascii="Times New Roman" w:hAnsi="Times New Roman"/>
          <w:b/>
          <w:sz w:val="24"/>
          <w:szCs w:val="24"/>
        </w:rPr>
        <w:t>SCHEDA DI PROGETTO</w:t>
      </w:r>
    </w:p>
    <w:p w14:paraId="073FDC54" w14:textId="35CF1FA1" w:rsidR="00E84862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</w:t>
      </w:r>
      <w:r w:rsidR="00A03543">
        <w:rPr>
          <w:rFonts w:ascii="Times New Roman" w:hAnsi="Times New Roman"/>
          <w:sz w:val="20"/>
          <w:szCs w:val="20"/>
        </w:rPr>
        <w:t>Prof.ssa</w:t>
      </w:r>
      <w:r w:rsidR="004B6DAD">
        <w:rPr>
          <w:rFonts w:ascii="Times New Roman" w:hAnsi="Times New Roman"/>
          <w:sz w:val="20"/>
          <w:szCs w:val="20"/>
        </w:rPr>
        <w:t xml:space="preserve"> </w:t>
      </w:r>
      <w:r w:rsidR="009C4F4C">
        <w:rPr>
          <w:rFonts w:ascii="Times New Roman" w:hAnsi="Times New Roman"/>
          <w:sz w:val="20"/>
          <w:szCs w:val="20"/>
        </w:rPr>
        <w:t>Beatrice Fogazza</w:t>
      </w:r>
    </w:p>
    <w:p w14:paraId="073FDC55" w14:textId="77777777"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8"/>
        <w:gridCol w:w="6860"/>
      </w:tblGrid>
      <w:tr w:rsidR="00B2099D" w:rsidRPr="00767356" w14:paraId="073FDC59" w14:textId="77777777" w:rsidTr="00B2099D">
        <w:trPr>
          <w:trHeight w:val="425"/>
        </w:trPr>
        <w:tc>
          <w:tcPr>
            <w:tcW w:w="2518" w:type="dxa"/>
          </w:tcPr>
          <w:p w14:paraId="073FDC56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073FDC57" w14:textId="77777777" w:rsidR="00C51BB8" w:rsidRDefault="00C51BB8" w:rsidP="00C51B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Progetto </w:t>
            </w:r>
            <w:r w:rsidR="000E4298">
              <w:rPr>
                <w:rFonts w:ascii="Times New Roman" w:hAnsi="Times New Roman"/>
                <w:sz w:val="20"/>
                <w:szCs w:val="20"/>
              </w:rPr>
              <w:t>Continuità</w:t>
            </w:r>
            <w:r w:rsidR="00B6200F">
              <w:rPr>
                <w:rFonts w:ascii="Times New Roman" w:hAnsi="Times New Roman"/>
                <w:sz w:val="20"/>
                <w:szCs w:val="20"/>
              </w:rPr>
              <w:t xml:space="preserve"> (scuola secondaria di primo grado</w:t>
            </w:r>
            <w:r w:rsidR="00AB3ECA">
              <w:rPr>
                <w:rFonts w:ascii="Times New Roman" w:hAnsi="Times New Roman"/>
                <w:sz w:val="20"/>
                <w:szCs w:val="20"/>
              </w:rPr>
              <w:t>/ scuola primaria</w:t>
            </w:r>
            <w:r w:rsidR="00B6200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73FDC58" w14:textId="77777777" w:rsidR="008C68BE" w:rsidRPr="00C51BB8" w:rsidRDefault="00445639" w:rsidP="008C68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Prosecuzione</w:t>
            </w:r>
          </w:p>
        </w:tc>
      </w:tr>
      <w:tr w:rsidR="00B2099D" w:rsidRPr="00767356" w14:paraId="073FDC5C" w14:textId="77777777" w:rsidTr="00A50087">
        <w:trPr>
          <w:trHeight w:val="465"/>
        </w:trPr>
        <w:tc>
          <w:tcPr>
            <w:tcW w:w="2518" w:type="dxa"/>
          </w:tcPr>
          <w:p w14:paraId="073FDC5A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073FDC5B" w14:textId="1BC0232C" w:rsidR="00860AC6" w:rsidRPr="00767356" w:rsidRDefault="00F3334D" w:rsidP="0044563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Tutte le</w:t>
            </w:r>
            <w:r w:rsidR="00A77E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1BB8">
              <w:rPr>
                <w:rFonts w:ascii="Times New Roman" w:hAnsi="Times New Roman"/>
                <w:sz w:val="20"/>
                <w:szCs w:val="20"/>
              </w:rPr>
              <w:t>classi</w:t>
            </w:r>
            <w:r w:rsidR="00B62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3ECA">
              <w:rPr>
                <w:rFonts w:ascii="Times New Roman" w:hAnsi="Times New Roman"/>
                <w:sz w:val="20"/>
                <w:szCs w:val="20"/>
              </w:rPr>
              <w:t xml:space="preserve">prime </w:t>
            </w:r>
            <w:r w:rsidR="00B6200F">
              <w:rPr>
                <w:rFonts w:ascii="Times New Roman" w:hAnsi="Times New Roman"/>
                <w:sz w:val="20"/>
                <w:szCs w:val="20"/>
              </w:rPr>
              <w:t>della scuola secondaria</w:t>
            </w:r>
            <w:r w:rsidR="00A77E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3ECA">
              <w:rPr>
                <w:rFonts w:ascii="Times New Roman" w:hAnsi="Times New Roman"/>
                <w:sz w:val="20"/>
                <w:szCs w:val="20"/>
              </w:rPr>
              <w:t>/ tutte le classi quinte della scuola primaria</w:t>
            </w:r>
            <w:r w:rsidR="005C2A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14:paraId="073FDC5F" w14:textId="77777777" w:rsidTr="00B2099D">
        <w:trPr>
          <w:trHeight w:val="425"/>
        </w:trPr>
        <w:tc>
          <w:tcPr>
            <w:tcW w:w="2518" w:type="dxa"/>
          </w:tcPr>
          <w:p w14:paraId="073FDC5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073FDC5E" w14:textId="77777777" w:rsidR="00E84862" w:rsidRPr="00767356" w:rsidRDefault="00AB3EC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Favorire il passaggio dalla scuola primaria alla scuola secondaria di primo grado</w:t>
            </w:r>
            <w:r w:rsidR="005C2A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14:paraId="073FDC63" w14:textId="77777777" w:rsidTr="00B2099D">
        <w:trPr>
          <w:trHeight w:val="425"/>
        </w:trPr>
        <w:tc>
          <w:tcPr>
            <w:tcW w:w="2518" w:type="dxa"/>
          </w:tcPr>
          <w:p w14:paraId="073FDC60" w14:textId="77777777" w:rsidR="00E84862" w:rsidRPr="00767356" w:rsidRDefault="00E84862" w:rsidP="00A93E5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Traguardo di risultato </w:t>
            </w:r>
          </w:p>
        </w:tc>
        <w:tc>
          <w:tcPr>
            <w:tcW w:w="7046" w:type="dxa"/>
          </w:tcPr>
          <w:p w14:paraId="073FDC61" w14:textId="77777777" w:rsidR="00E84862" w:rsidRDefault="00AB3EC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Favorire la crescita e la maturazione complessiva dei ragazzi.</w:t>
            </w:r>
          </w:p>
          <w:p w14:paraId="073FDC62" w14:textId="77777777" w:rsidR="00AB3ECA" w:rsidRPr="00767356" w:rsidRDefault="00AB3EC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Promuovere la socializzazione, l’amicizia e la solidarietà</w:t>
            </w:r>
            <w:r w:rsidR="005C2A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14:paraId="073FDC66" w14:textId="77777777" w:rsidTr="00B2099D">
        <w:trPr>
          <w:trHeight w:val="425"/>
        </w:trPr>
        <w:tc>
          <w:tcPr>
            <w:tcW w:w="2518" w:type="dxa"/>
          </w:tcPr>
          <w:p w14:paraId="073FDC64" w14:textId="77777777" w:rsidR="00E84862" w:rsidRPr="00767356" w:rsidRDefault="00E84862" w:rsidP="00A93E5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Obiettivo di processo </w:t>
            </w:r>
          </w:p>
        </w:tc>
        <w:tc>
          <w:tcPr>
            <w:tcW w:w="7046" w:type="dxa"/>
          </w:tcPr>
          <w:p w14:paraId="073FDC65" w14:textId="77777777" w:rsidR="00445639" w:rsidRPr="00767356" w:rsidRDefault="00D567E5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639">
              <w:rPr>
                <w:rFonts w:ascii="Times New Roman" w:hAnsi="Times New Roman"/>
                <w:sz w:val="20"/>
                <w:szCs w:val="20"/>
              </w:rPr>
              <w:t>Prom</w:t>
            </w:r>
            <w:r w:rsidR="00445639">
              <w:rPr>
                <w:rFonts w:ascii="Times New Roman" w:hAnsi="Times New Roman"/>
                <w:sz w:val="20"/>
                <w:szCs w:val="20"/>
              </w:rPr>
              <w:t>uovere le competenze trasversali</w:t>
            </w:r>
          </w:p>
        </w:tc>
      </w:tr>
      <w:tr w:rsidR="00B2099D" w:rsidRPr="00767356" w14:paraId="073FDC69" w14:textId="77777777" w:rsidTr="00B2099D">
        <w:trPr>
          <w:trHeight w:val="425"/>
        </w:trPr>
        <w:tc>
          <w:tcPr>
            <w:tcW w:w="2518" w:type="dxa"/>
          </w:tcPr>
          <w:p w14:paraId="073FDC67" w14:textId="77777777" w:rsidR="00E84862" w:rsidRPr="00767356" w:rsidRDefault="00E84862" w:rsidP="00A93E5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Altre priorità </w:t>
            </w:r>
          </w:p>
        </w:tc>
        <w:tc>
          <w:tcPr>
            <w:tcW w:w="7046" w:type="dxa"/>
          </w:tcPr>
          <w:p w14:paraId="073FDC68" w14:textId="77777777" w:rsidR="00E84862" w:rsidRPr="00767356" w:rsidRDefault="0002767D" w:rsidP="00AB3EC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3ECA">
              <w:rPr>
                <w:rFonts w:ascii="Times New Roman" w:hAnsi="Times New Roman"/>
                <w:sz w:val="20"/>
                <w:szCs w:val="20"/>
              </w:rPr>
              <w:t>Costruire un percorso mirato che unisca i due ordini di scuola</w:t>
            </w:r>
            <w:r w:rsidR="005C2A81">
              <w:rPr>
                <w:rFonts w:ascii="Times New Roman" w:hAnsi="Times New Roman"/>
                <w:sz w:val="20"/>
                <w:szCs w:val="20"/>
              </w:rPr>
              <w:t>.</w:t>
            </w:r>
            <w:r w:rsidR="00BF53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099D" w:rsidRPr="00767356" w14:paraId="073FDC6C" w14:textId="77777777" w:rsidTr="00B2099D">
        <w:trPr>
          <w:trHeight w:val="425"/>
        </w:trPr>
        <w:tc>
          <w:tcPr>
            <w:tcW w:w="2518" w:type="dxa"/>
          </w:tcPr>
          <w:p w14:paraId="073FDC6A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073FDC6B" w14:textId="77777777" w:rsidR="00E84862" w:rsidRPr="00AB3ECA" w:rsidRDefault="00AB3ECA" w:rsidP="00AB3EC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ECA">
              <w:rPr>
                <w:rFonts w:ascii="Times New Roman" w:hAnsi="Times New Roman"/>
                <w:sz w:val="20"/>
                <w:szCs w:val="20"/>
              </w:rPr>
              <w:t xml:space="preserve">Saranno promosse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iniziative che coinvolgeranno i ragazzi di </w:t>
            </w:r>
            <w:r w:rsidR="00EA562D">
              <w:rPr>
                <w:rFonts w:ascii="Times New Roman" w:hAnsi="Times New Roman"/>
                <w:sz w:val="20"/>
                <w:szCs w:val="20"/>
              </w:rPr>
              <w:t xml:space="preserve">classe </w:t>
            </w:r>
            <w:r w:rsidR="00A93E59">
              <w:rPr>
                <w:rFonts w:ascii="Times New Roman" w:hAnsi="Times New Roman"/>
                <w:sz w:val="20"/>
                <w:szCs w:val="20"/>
              </w:rPr>
              <w:t xml:space="preserve">quinta della scuola primaria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i ragazzi di </w:t>
            </w:r>
            <w:r w:rsidR="00EA562D">
              <w:rPr>
                <w:rFonts w:ascii="Times New Roman" w:hAnsi="Times New Roman"/>
                <w:sz w:val="20"/>
                <w:szCs w:val="20"/>
              </w:rPr>
              <w:t xml:space="preserve">classe </w:t>
            </w:r>
            <w:r>
              <w:rPr>
                <w:rFonts w:ascii="Times New Roman" w:hAnsi="Times New Roman"/>
                <w:sz w:val="20"/>
                <w:szCs w:val="20"/>
              </w:rPr>
              <w:t>prima della scuola secondaria.</w:t>
            </w:r>
          </w:p>
        </w:tc>
      </w:tr>
      <w:tr w:rsidR="00B2099D" w:rsidRPr="00767356" w14:paraId="073FDC76" w14:textId="77777777" w:rsidTr="00B2099D">
        <w:trPr>
          <w:trHeight w:val="425"/>
        </w:trPr>
        <w:tc>
          <w:tcPr>
            <w:tcW w:w="2518" w:type="dxa"/>
          </w:tcPr>
          <w:p w14:paraId="073FDC6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073FDC6E" w14:textId="77777777" w:rsidR="00E84862" w:rsidRDefault="00AB3ECA" w:rsidP="00AB3EC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attività previste abbracceranno diverse discipline:</w:t>
            </w:r>
          </w:p>
          <w:p w14:paraId="073FDC6F" w14:textId="77777777" w:rsidR="00AB3ECA" w:rsidRDefault="00A93E59" w:rsidP="00AB3ECA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ottobre: </w:t>
            </w:r>
            <w:r w:rsidR="00AB3ECA">
              <w:rPr>
                <w:rFonts w:ascii="Times New Roman" w:hAnsi="Times New Roman"/>
                <w:sz w:val="20"/>
                <w:szCs w:val="20"/>
              </w:rPr>
              <w:t>corsa campestre</w:t>
            </w:r>
          </w:p>
          <w:p w14:paraId="073FDC70" w14:textId="6C894CC1" w:rsidR="00AB3ECA" w:rsidRDefault="00A93E59" w:rsidP="00AB3ECA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dicembre</w:t>
            </w:r>
            <w:r w:rsidR="00543050">
              <w:rPr>
                <w:rFonts w:ascii="Times New Roman" w:hAnsi="Times New Roman"/>
                <w:sz w:val="20"/>
                <w:szCs w:val="20"/>
              </w:rPr>
              <w:t>:</w:t>
            </w:r>
            <w:r w:rsidR="00AB3ECA">
              <w:rPr>
                <w:rFonts w:ascii="Times New Roman" w:hAnsi="Times New Roman"/>
                <w:sz w:val="20"/>
                <w:szCs w:val="20"/>
              </w:rPr>
              <w:t xml:space="preserve"> i ragazzi della scuola secondaria </w:t>
            </w:r>
            <w:r w:rsidR="00F3334D">
              <w:rPr>
                <w:rFonts w:ascii="Times New Roman" w:hAnsi="Times New Roman"/>
                <w:sz w:val="20"/>
                <w:szCs w:val="20"/>
              </w:rPr>
              <w:t>verranno intervistati dagli alunni della primaria sulla loro nuova esperienza tra i banchi di scuola</w:t>
            </w:r>
            <w:r w:rsidR="00AB3ECA">
              <w:rPr>
                <w:rFonts w:ascii="Times New Roman" w:hAnsi="Times New Roman"/>
                <w:sz w:val="20"/>
                <w:szCs w:val="20"/>
              </w:rPr>
              <w:t>,</w:t>
            </w:r>
            <w:r w:rsidR="00F3334D">
              <w:rPr>
                <w:rFonts w:ascii="Times New Roman" w:hAnsi="Times New Roman"/>
                <w:sz w:val="20"/>
                <w:szCs w:val="20"/>
              </w:rPr>
              <w:t xml:space="preserve"> i ragazzi della secondaria lasceranno</w:t>
            </w:r>
            <w:r w:rsidR="00AB3ECA">
              <w:rPr>
                <w:rFonts w:ascii="Times New Roman" w:hAnsi="Times New Roman"/>
                <w:sz w:val="20"/>
                <w:szCs w:val="20"/>
              </w:rPr>
              <w:t xml:space="preserve"> ai ragazzi della </w:t>
            </w:r>
            <w:r w:rsidR="00EA562D">
              <w:rPr>
                <w:rFonts w:ascii="Times New Roman" w:hAnsi="Times New Roman"/>
                <w:sz w:val="20"/>
                <w:szCs w:val="20"/>
              </w:rPr>
              <w:t xml:space="preserve">scuola </w:t>
            </w:r>
            <w:r w:rsidR="00AB3ECA">
              <w:rPr>
                <w:rFonts w:ascii="Times New Roman" w:hAnsi="Times New Roman"/>
                <w:sz w:val="20"/>
                <w:szCs w:val="20"/>
              </w:rPr>
              <w:t>primaria</w:t>
            </w:r>
            <w:r w:rsidR="00F3334D">
              <w:rPr>
                <w:rFonts w:ascii="Times New Roman" w:hAnsi="Times New Roman"/>
                <w:sz w:val="20"/>
                <w:szCs w:val="20"/>
              </w:rPr>
              <w:t xml:space="preserve"> testi </w:t>
            </w:r>
            <w:r w:rsidR="00AB3ECA">
              <w:rPr>
                <w:rFonts w:ascii="Times New Roman" w:hAnsi="Times New Roman"/>
                <w:sz w:val="20"/>
                <w:szCs w:val="20"/>
              </w:rPr>
              <w:t>da loro prodott</w:t>
            </w:r>
            <w:r w:rsidR="00F3334D">
              <w:rPr>
                <w:rFonts w:ascii="Times New Roman" w:hAnsi="Times New Roman"/>
                <w:sz w:val="20"/>
                <w:szCs w:val="20"/>
              </w:rPr>
              <w:t>i</w:t>
            </w:r>
            <w:r w:rsidR="00362935">
              <w:rPr>
                <w:rFonts w:ascii="Times New Roman" w:hAnsi="Times New Roman"/>
                <w:sz w:val="20"/>
                <w:szCs w:val="20"/>
              </w:rPr>
              <w:t xml:space="preserve"> sullo stesso argomento</w:t>
            </w:r>
            <w:r w:rsidR="00AB3EC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73FDC71" w14:textId="77777777" w:rsidR="00A93E59" w:rsidRDefault="000E4298" w:rsidP="00A93E59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r w:rsidR="00543050">
              <w:rPr>
                <w:rFonts w:ascii="Times New Roman" w:hAnsi="Times New Roman"/>
                <w:sz w:val="20"/>
                <w:szCs w:val="20"/>
              </w:rPr>
              <w:t>dicembre: open day presso la scuola secondaria.</w:t>
            </w:r>
          </w:p>
          <w:p w14:paraId="073FDC72" w14:textId="10BC45B2" w:rsidR="00A93E59" w:rsidRDefault="00A93E59" w:rsidP="00A93E59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gennaio: i ragazzi della scuola primaria parteciperanno a</w:t>
            </w:r>
            <w:r w:rsidR="000E4298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laboratori presso la scuola secondaria.</w:t>
            </w:r>
          </w:p>
          <w:p w14:paraId="21CA7AF5" w14:textId="02BAEF80" w:rsidR="005800E9" w:rsidRPr="00A93E59" w:rsidRDefault="005800E9" w:rsidP="00A93E59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Gennaio/aprile: le classi quinte scriveranno 5 articoli per classe su diverse tematiche inerenti alla scuola, aiutandosi anche con i testi prodotti dai compagni più grandi; le classi prime si occuperanno della parte grafico (vignette, pubblicità…) ludico-linguistica </w:t>
            </w:r>
            <w:r w:rsidR="00362534">
              <w:rPr>
                <w:rFonts w:ascii="Times New Roman" w:hAnsi="Times New Roman"/>
                <w:sz w:val="20"/>
                <w:szCs w:val="20"/>
              </w:rPr>
              <w:t>(</w:t>
            </w:r>
            <w:r w:rsidR="00097E07">
              <w:rPr>
                <w:rFonts w:ascii="Times New Roman" w:hAnsi="Times New Roman"/>
                <w:sz w:val="20"/>
                <w:szCs w:val="20"/>
              </w:rPr>
              <w:t>rebus, cruciverba…)</w:t>
            </w:r>
          </w:p>
          <w:p w14:paraId="073FDC73" w14:textId="21F74639" w:rsidR="00543050" w:rsidRPr="00543050" w:rsidRDefault="00A93E59" w:rsidP="00543050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a</w:t>
            </w:r>
            <w:r w:rsidR="00543050">
              <w:rPr>
                <w:rFonts w:ascii="Times New Roman" w:hAnsi="Times New Roman"/>
                <w:sz w:val="20"/>
                <w:szCs w:val="20"/>
              </w:rPr>
              <w:t>prile</w:t>
            </w:r>
            <w:r>
              <w:rPr>
                <w:rFonts w:ascii="Times New Roman" w:hAnsi="Times New Roman"/>
                <w:sz w:val="20"/>
                <w:szCs w:val="20"/>
              </w:rPr>
              <w:t>/maggio</w:t>
            </w:r>
            <w:r w:rsidR="00543050">
              <w:rPr>
                <w:rFonts w:ascii="Times New Roman" w:hAnsi="Times New Roman"/>
                <w:sz w:val="20"/>
                <w:szCs w:val="20"/>
              </w:rPr>
              <w:t>: le classi prime</w:t>
            </w:r>
            <w:r w:rsidR="00534DA8">
              <w:rPr>
                <w:rFonts w:ascii="Times New Roman" w:hAnsi="Times New Roman"/>
                <w:sz w:val="20"/>
                <w:szCs w:val="20"/>
              </w:rPr>
              <w:t xml:space="preserve"> e quinte </w:t>
            </w:r>
            <w:r w:rsidR="00543050">
              <w:rPr>
                <w:rFonts w:ascii="Times New Roman" w:hAnsi="Times New Roman"/>
                <w:sz w:val="20"/>
                <w:szCs w:val="20"/>
              </w:rPr>
              <w:t xml:space="preserve">riceveranno </w:t>
            </w:r>
            <w:r w:rsidR="0074136A">
              <w:rPr>
                <w:rFonts w:ascii="Times New Roman" w:hAnsi="Times New Roman"/>
                <w:sz w:val="20"/>
                <w:szCs w:val="20"/>
              </w:rPr>
              <w:t>il giornal</w:t>
            </w:r>
            <w:r w:rsidR="00957AB8">
              <w:rPr>
                <w:rFonts w:ascii="Times New Roman" w:hAnsi="Times New Roman"/>
                <w:sz w:val="20"/>
                <w:szCs w:val="20"/>
              </w:rPr>
              <w:t>ino</w:t>
            </w:r>
            <w:r w:rsidR="00362534">
              <w:rPr>
                <w:rFonts w:ascii="Times New Roman" w:hAnsi="Times New Roman"/>
                <w:sz w:val="20"/>
                <w:szCs w:val="20"/>
              </w:rPr>
              <w:t xml:space="preserve"> prodotto</w:t>
            </w:r>
            <w:r w:rsidR="0074136A">
              <w:rPr>
                <w:rFonts w:ascii="Times New Roman" w:hAnsi="Times New Roman"/>
                <w:sz w:val="20"/>
                <w:szCs w:val="20"/>
              </w:rPr>
              <w:t xml:space="preserve"> con </w:t>
            </w:r>
            <w:r w:rsidR="00362534">
              <w:rPr>
                <w:rFonts w:ascii="Times New Roman" w:hAnsi="Times New Roman"/>
                <w:sz w:val="20"/>
                <w:szCs w:val="20"/>
              </w:rPr>
              <w:t xml:space="preserve">la collaborazione </w:t>
            </w:r>
            <w:r w:rsidR="0074136A">
              <w:rPr>
                <w:rFonts w:ascii="Times New Roman" w:hAnsi="Times New Roman"/>
                <w:sz w:val="20"/>
                <w:szCs w:val="20"/>
              </w:rPr>
              <w:t>d</w:t>
            </w:r>
            <w:r w:rsidR="00362534">
              <w:rPr>
                <w:rFonts w:ascii="Times New Roman" w:hAnsi="Times New Roman"/>
                <w:sz w:val="20"/>
                <w:szCs w:val="20"/>
              </w:rPr>
              <w:t>e</w:t>
            </w:r>
            <w:r w:rsidR="00B92E27">
              <w:rPr>
                <w:rFonts w:ascii="Times New Roman" w:hAnsi="Times New Roman"/>
                <w:sz w:val="20"/>
                <w:szCs w:val="20"/>
              </w:rPr>
              <w:t xml:space="preserve">i ragazzi di </w:t>
            </w:r>
            <w:r w:rsidR="00362534">
              <w:rPr>
                <w:rFonts w:ascii="Times New Roman" w:hAnsi="Times New Roman"/>
                <w:sz w:val="20"/>
                <w:szCs w:val="20"/>
              </w:rPr>
              <w:t xml:space="preserve">quinta e degli </w:t>
            </w:r>
            <w:r w:rsidR="00534DA8">
              <w:rPr>
                <w:rFonts w:ascii="Times New Roman" w:hAnsi="Times New Roman"/>
                <w:sz w:val="20"/>
                <w:szCs w:val="20"/>
              </w:rPr>
              <w:t xml:space="preserve">alunni delle classi prime della scuola secondaria </w:t>
            </w:r>
            <w:r w:rsidR="00ED293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73FDC74" w14:textId="77777777" w:rsidR="00A93E59" w:rsidRPr="00A93E59" w:rsidRDefault="00A93E59" w:rsidP="00A93E59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543050">
              <w:rPr>
                <w:rFonts w:ascii="Times New Roman" w:hAnsi="Times New Roman"/>
                <w:sz w:val="20"/>
                <w:szCs w:val="20"/>
              </w:rPr>
              <w:t>prile/maggio: corsa orienteering.</w:t>
            </w:r>
          </w:p>
          <w:p w14:paraId="073FDC75" w14:textId="77777777" w:rsidR="00543050" w:rsidRPr="00543050" w:rsidRDefault="00A93E59" w:rsidP="005C2A81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="00543050">
              <w:rPr>
                <w:rFonts w:ascii="Times New Roman" w:hAnsi="Times New Roman"/>
                <w:sz w:val="20"/>
                <w:szCs w:val="20"/>
              </w:rPr>
              <w:t>iugno: raccolta</w:t>
            </w:r>
            <w:r w:rsidR="005C2A81">
              <w:rPr>
                <w:rFonts w:ascii="Times New Roman" w:hAnsi="Times New Roman"/>
                <w:sz w:val="20"/>
                <w:szCs w:val="20"/>
              </w:rPr>
              <w:t>, da parte dei docenti della secondaria,</w:t>
            </w:r>
            <w:r w:rsidR="00543050">
              <w:rPr>
                <w:rFonts w:ascii="Times New Roman" w:hAnsi="Times New Roman"/>
                <w:sz w:val="20"/>
                <w:szCs w:val="20"/>
              </w:rPr>
              <w:t xml:space="preserve"> delle schede informative </w:t>
            </w:r>
            <w:r w:rsidR="005C2A81">
              <w:rPr>
                <w:rFonts w:ascii="Times New Roman" w:hAnsi="Times New Roman"/>
                <w:sz w:val="20"/>
                <w:szCs w:val="20"/>
              </w:rPr>
              <w:t>de</w:t>
            </w:r>
            <w:r w:rsidR="00543050">
              <w:rPr>
                <w:rFonts w:ascii="Times New Roman" w:hAnsi="Times New Roman"/>
                <w:sz w:val="20"/>
                <w:szCs w:val="20"/>
              </w:rPr>
              <w:t xml:space="preserve">gli alunni </w:t>
            </w:r>
            <w:r w:rsidR="005C2A81">
              <w:rPr>
                <w:rFonts w:ascii="Times New Roman" w:hAnsi="Times New Roman"/>
                <w:sz w:val="20"/>
                <w:szCs w:val="20"/>
              </w:rPr>
              <w:t xml:space="preserve">nuovi </w:t>
            </w:r>
            <w:r w:rsidR="00543050">
              <w:rPr>
                <w:rFonts w:ascii="Times New Roman" w:hAnsi="Times New Roman"/>
                <w:sz w:val="20"/>
                <w:szCs w:val="20"/>
              </w:rPr>
              <w:t>iscritti.</w:t>
            </w:r>
          </w:p>
        </w:tc>
      </w:tr>
      <w:tr w:rsidR="00B2099D" w:rsidRPr="00767356" w14:paraId="073FDC79" w14:textId="77777777" w:rsidTr="00B2099D">
        <w:trPr>
          <w:trHeight w:val="425"/>
        </w:trPr>
        <w:tc>
          <w:tcPr>
            <w:tcW w:w="2518" w:type="dxa"/>
          </w:tcPr>
          <w:p w14:paraId="073FDC77" w14:textId="77777777"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073FDC78" w14:textId="2864EF04" w:rsidR="00E84862" w:rsidRPr="00767356" w:rsidRDefault="007B600D" w:rsidP="00EA562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È</w:t>
            </w:r>
            <w:r w:rsidR="00B7597A">
              <w:rPr>
                <w:rFonts w:ascii="Times New Roman" w:hAnsi="Times New Roman"/>
                <w:sz w:val="20"/>
                <w:szCs w:val="20"/>
              </w:rPr>
              <w:t xml:space="preserve"> necessario stanziare una cifra adeguata per l’acquisto del materiale </w:t>
            </w:r>
            <w:r w:rsidR="000E4298">
              <w:rPr>
                <w:rFonts w:ascii="Times New Roman" w:hAnsi="Times New Roman"/>
                <w:sz w:val="20"/>
                <w:szCs w:val="20"/>
              </w:rPr>
              <w:t xml:space="preserve">da utilizzare per </w:t>
            </w:r>
            <w:r w:rsidR="00EA562D">
              <w:rPr>
                <w:rFonts w:ascii="Times New Roman" w:hAnsi="Times New Roman"/>
                <w:sz w:val="20"/>
                <w:szCs w:val="20"/>
              </w:rPr>
              <w:t>la</w:t>
            </w:r>
            <w:r w:rsidR="000E4298">
              <w:rPr>
                <w:rFonts w:ascii="Times New Roman" w:hAnsi="Times New Roman"/>
                <w:sz w:val="20"/>
                <w:szCs w:val="20"/>
              </w:rPr>
              <w:t xml:space="preserve"> corsa campestre,</w:t>
            </w:r>
            <w:r w:rsidR="00B759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A81">
              <w:rPr>
                <w:rFonts w:ascii="Times New Roman" w:hAnsi="Times New Roman"/>
                <w:sz w:val="20"/>
                <w:szCs w:val="20"/>
              </w:rPr>
              <w:t>l’</w:t>
            </w:r>
            <w:r w:rsidR="000E4298">
              <w:rPr>
                <w:rFonts w:ascii="Times New Roman" w:hAnsi="Times New Roman"/>
                <w:sz w:val="20"/>
                <w:szCs w:val="20"/>
              </w:rPr>
              <w:t xml:space="preserve">orienteering, la </w:t>
            </w:r>
            <w:r w:rsidR="00A77E90">
              <w:rPr>
                <w:rFonts w:ascii="Times New Roman" w:hAnsi="Times New Roman"/>
                <w:sz w:val="20"/>
                <w:szCs w:val="20"/>
              </w:rPr>
              <w:t xml:space="preserve">preparazione degli elaborati e </w:t>
            </w:r>
            <w:r w:rsidR="000E4298">
              <w:rPr>
                <w:rFonts w:ascii="Times New Roman" w:hAnsi="Times New Roman"/>
                <w:sz w:val="20"/>
                <w:szCs w:val="20"/>
              </w:rPr>
              <w:t xml:space="preserve">la stampa del </w:t>
            </w:r>
            <w:r w:rsidR="00957AB8">
              <w:rPr>
                <w:rFonts w:ascii="Times New Roman" w:hAnsi="Times New Roman"/>
                <w:sz w:val="20"/>
                <w:szCs w:val="20"/>
              </w:rPr>
              <w:t>giornalino.</w:t>
            </w:r>
          </w:p>
        </w:tc>
      </w:tr>
      <w:tr w:rsidR="00B2099D" w:rsidRPr="00767356" w14:paraId="073FDC7E" w14:textId="77777777" w:rsidTr="00B2099D">
        <w:trPr>
          <w:trHeight w:val="425"/>
        </w:trPr>
        <w:tc>
          <w:tcPr>
            <w:tcW w:w="2518" w:type="dxa"/>
          </w:tcPr>
          <w:p w14:paraId="073FDC7A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073FDC7B" w14:textId="77777777" w:rsidR="00CF7617" w:rsidRDefault="00CF7617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Sono necessarie:</w:t>
            </w:r>
          </w:p>
          <w:p w14:paraId="073FDC7C" w14:textId="6A7E1385" w:rsidR="00E84862" w:rsidRDefault="00B571AF" w:rsidP="00B7597A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B7597A">
              <w:rPr>
                <w:rFonts w:ascii="Times New Roman" w:hAnsi="Times New Roman"/>
                <w:sz w:val="20"/>
                <w:szCs w:val="20"/>
              </w:rPr>
              <w:t xml:space="preserve"> ore per i </w:t>
            </w:r>
            <w:r w:rsidR="000E51A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docenti referenti di progetto (</w:t>
            </w:r>
            <w:r w:rsidR="00B7597A">
              <w:rPr>
                <w:rFonts w:ascii="Times New Roman" w:hAnsi="Times New Roman"/>
                <w:sz w:val="20"/>
                <w:szCs w:val="20"/>
              </w:rPr>
              <w:t>1 scuol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secondaria, </w:t>
            </w:r>
            <w:r w:rsidR="000E51A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scuola primaria</w:t>
            </w:r>
            <w:r w:rsidR="00B7597A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073FDC7D" w14:textId="77777777" w:rsidR="00B7597A" w:rsidRPr="00B7597A" w:rsidRDefault="005C2A81" w:rsidP="005C2A81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ore per 6 </w:t>
            </w:r>
            <w:r w:rsidR="00B7597A">
              <w:rPr>
                <w:rFonts w:ascii="Times New Roman" w:hAnsi="Times New Roman"/>
                <w:sz w:val="20"/>
                <w:szCs w:val="20"/>
              </w:rPr>
              <w:t>docenti non i</w:t>
            </w:r>
            <w:r w:rsidR="00B571AF">
              <w:rPr>
                <w:rFonts w:ascii="Times New Roman" w:hAnsi="Times New Roman"/>
                <w:sz w:val="20"/>
                <w:szCs w:val="20"/>
              </w:rPr>
              <w:t>mpegnati negli esami di terza (scuola secondaria</w:t>
            </w:r>
            <w:r w:rsidR="00B7597A">
              <w:rPr>
                <w:rFonts w:ascii="Times New Roman" w:hAnsi="Times New Roman"/>
                <w:sz w:val="20"/>
                <w:szCs w:val="20"/>
              </w:rPr>
              <w:t>) per la rac</w:t>
            </w:r>
            <w:r>
              <w:rPr>
                <w:rFonts w:ascii="Times New Roman" w:hAnsi="Times New Roman"/>
                <w:sz w:val="20"/>
                <w:szCs w:val="20"/>
              </w:rPr>
              <w:t>colta delle schede informative de</w:t>
            </w:r>
            <w:r w:rsidR="00B7597A">
              <w:rPr>
                <w:rFonts w:ascii="Times New Roman" w:hAnsi="Times New Roman"/>
                <w:sz w:val="20"/>
                <w:szCs w:val="20"/>
              </w:rPr>
              <w:t>gli alunni.</w:t>
            </w:r>
          </w:p>
        </w:tc>
      </w:tr>
      <w:tr w:rsidR="00B2099D" w:rsidRPr="00767356" w14:paraId="073FDC81" w14:textId="77777777" w:rsidTr="00B2099D">
        <w:trPr>
          <w:trHeight w:val="425"/>
        </w:trPr>
        <w:tc>
          <w:tcPr>
            <w:tcW w:w="2518" w:type="dxa"/>
          </w:tcPr>
          <w:p w14:paraId="073FDC7F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073FDC80" w14:textId="77777777" w:rsidR="00E84862" w:rsidRPr="00767356" w:rsidRDefault="00B7597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Laboratori, aule LIM, materiale di facile consumo.</w:t>
            </w:r>
          </w:p>
        </w:tc>
      </w:tr>
      <w:tr w:rsidR="00B2099D" w:rsidRPr="00767356" w14:paraId="073FDC86" w14:textId="77777777" w:rsidTr="00B2099D">
        <w:trPr>
          <w:trHeight w:val="425"/>
        </w:trPr>
        <w:tc>
          <w:tcPr>
            <w:tcW w:w="2518" w:type="dxa"/>
          </w:tcPr>
          <w:p w14:paraId="073FDC82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073FDC83" w14:textId="77777777" w:rsidR="00B7597A" w:rsidRDefault="00CF7617" w:rsidP="00B759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L’</w:t>
            </w:r>
            <w:r w:rsidR="003C586A">
              <w:rPr>
                <w:rFonts w:ascii="Times New Roman" w:hAnsi="Times New Roman"/>
                <w:sz w:val="20"/>
                <w:szCs w:val="20"/>
              </w:rPr>
              <w:t>indicatore di riferimento</w:t>
            </w:r>
            <w:r w:rsidR="00B7597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73FDC84" w14:textId="77777777" w:rsidR="00B7597A" w:rsidRDefault="003C586A" w:rsidP="00B7597A">
            <w:pPr>
              <w:pStyle w:val="Paragrafoelenco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B7597A">
              <w:rPr>
                <w:rFonts w:ascii="Times New Roman" w:hAnsi="Times New Roman"/>
                <w:sz w:val="20"/>
                <w:szCs w:val="20"/>
              </w:rPr>
              <w:t>nterazione fra due diversi contesti educativi</w:t>
            </w:r>
          </w:p>
          <w:p w14:paraId="073FDC85" w14:textId="77777777" w:rsidR="00E84862" w:rsidRPr="003C586A" w:rsidRDefault="003C586A" w:rsidP="003C586A">
            <w:pPr>
              <w:pStyle w:val="Paragrafoelenco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86A">
              <w:rPr>
                <w:rFonts w:ascii="Times New Roman" w:hAnsi="Times New Roman"/>
                <w:sz w:val="20"/>
                <w:szCs w:val="20"/>
              </w:rPr>
              <w:t>P</w:t>
            </w:r>
            <w:r w:rsidR="00B7597A" w:rsidRPr="003C586A">
              <w:rPr>
                <w:rFonts w:ascii="Times New Roman" w:hAnsi="Times New Roman"/>
                <w:sz w:val="20"/>
                <w:szCs w:val="20"/>
              </w:rPr>
              <w:t>artecipazione positiva di alunni e docenti alle iniziative proposte.</w:t>
            </w:r>
          </w:p>
        </w:tc>
      </w:tr>
      <w:tr w:rsidR="00B2099D" w:rsidRPr="00767356" w14:paraId="073FDC89" w14:textId="77777777" w:rsidTr="00B2099D">
        <w:trPr>
          <w:trHeight w:val="425"/>
        </w:trPr>
        <w:tc>
          <w:tcPr>
            <w:tcW w:w="2518" w:type="dxa"/>
          </w:tcPr>
          <w:p w14:paraId="073FDC87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073FDC88" w14:textId="09085B61" w:rsidR="00E84862" w:rsidRPr="00767356" w:rsidRDefault="00E2668F" w:rsidP="005A2E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487D">
              <w:rPr>
                <w:rFonts w:ascii="Times New Roman" w:hAnsi="Times New Roman"/>
                <w:sz w:val="20"/>
                <w:szCs w:val="20"/>
              </w:rPr>
              <w:t xml:space="preserve">È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auspicabile </w:t>
            </w:r>
            <w:r w:rsidR="0038389F">
              <w:rPr>
                <w:rFonts w:ascii="Times New Roman" w:hAnsi="Times New Roman"/>
                <w:sz w:val="20"/>
                <w:szCs w:val="20"/>
              </w:rPr>
              <w:t xml:space="preserve">che ogni anno scolastico </w:t>
            </w:r>
            <w:r w:rsidR="00E8175F">
              <w:rPr>
                <w:rFonts w:ascii="Times New Roman" w:hAnsi="Times New Roman"/>
                <w:sz w:val="20"/>
                <w:szCs w:val="20"/>
              </w:rPr>
              <w:t>questo progetto prosegua per creare una vera continuità tra i due ordini di scuola.</w:t>
            </w:r>
          </w:p>
        </w:tc>
      </w:tr>
      <w:tr w:rsidR="00B2099D" w:rsidRPr="00767356" w14:paraId="073FDC8C" w14:textId="77777777" w:rsidTr="00B2099D">
        <w:trPr>
          <w:trHeight w:val="425"/>
        </w:trPr>
        <w:tc>
          <w:tcPr>
            <w:tcW w:w="2518" w:type="dxa"/>
          </w:tcPr>
          <w:p w14:paraId="073FDC8A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073FDC8B" w14:textId="77777777" w:rsidR="00E84862" w:rsidRPr="00767356" w:rsidRDefault="00E8175F" w:rsidP="005C2A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Costru</w:t>
            </w:r>
            <w:r w:rsidR="005C2A81">
              <w:rPr>
                <w:rFonts w:ascii="Times New Roman" w:hAnsi="Times New Roman"/>
                <w:sz w:val="20"/>
                <w:szCs w:val="20"/>
              </w:rPr>
              <w:t>zione di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un graduale percorso didattico – educativo tra i due ordini di scuola.</w:t>
            </w:r>
          </w:p>
        </w:tc>
      </w:tr>
    </w:tbl>
    <w:p w14:paraId="073FDC8D" w14:textId="77777777" w:rsidR="004F7006" w:rsidRDefault="004F7006" w:rsidP="00B2099D">
      <w:pPr>
        <w:spacing w:line="360" w:lineRule="auto"/>
        <w:rPr>
          <w:rFonts w:ascii="Times New Roman" w:hAnsi="Times New Roman"/>
        </w:rPr>
      </w:pPr>
    </w:p>
    <w:p w14:paraId="073FDC8E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67356" w:rsidRPr="00767356" w14:paraId="073FDC96" w14:textId="77777777" w:rsidTr="00767356">
        <w:tc>
          <w:tcPr>
            <w:tcW w:w="9488" w:type="dxa"/>
          </w:tcPr>
          <w:p w14:paraId="073FDC8F" w14:textId="77777777" w:rsidR="00214F8B" w:rsidRDefault="00767356" w:rsidP="00D205D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 w:rsidR="001F7418"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</w:p>
          <w:p w14:paraId="073FDC90" w14:textId="77777777" w:rsidR="00F248E7" w:rsidRPr="00B5576C" w:rsidRDefault="00A2476F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 xml:space="preserve">Progetto </w:t>
            </w:r>
            <w:r w:rsidR="00E8175F">
              <w:rPr>
                <w:rFonts w:ascii="Times New Roman" w:hAnsi="Times New Roman"/>
                <w:sz w:val="20"/>
                <w:szCs w:val="20"/>
              </w:rPr>
              <w:t>Continuità</w:t>
            </w:r>
          </w:p>
          <w:p w14:paraId="073FDC91" w14:textId="77777777" w:rsidR="00F248E7" w:rsidRPr="00B5576C" w:rsidRDefault="00F248E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 è</w:t>
            </w:r>
            <w:r w:rsidR="00D163B3" w:rsidRPr="00B5576C">
              <w:rPr>
                <w:rFonts w:ascii="Times New Roman" w:hAnsi="Times New Roman"/>
                <w:sz w:val="20"/>
                <w:szCs w:val="20"/>
              </w:rPr>
              <w:t xml:space="preserve"> rivolto </w:t>
            </w:r>
            <w:r w:rsidR="00E8175F">
              <w:rPr>
                <w:rFonts w:ascii="Times New Roman" w:hAnsi="Times New Roman"/>
                <w:sz w:val="20"/>
                <w:szCs w:val="20"/>
              </w:rPr>
              <w:t>alle classi prime della scuola secondaria e alle classi quinte della scuola primaria</w:t>
            </w:r>
          </w:p>
          <w:p w14:paraId="073FDC92" w14:textId="77777777" w:rsidR="00A2476F" w:rsidRPr="00B5576C" w:rsidRDefault="00F248E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</w:t>
            </w:r>
            <w:r w:rsidR="008E4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175F">
              <w:rPr>
                <w:rFonts w:ascii="Times New Roman" w:hAnsi="Times New Roman"/>
                <w:sz w:val="20"/>
                <w:szCs w:val="20"/>
              </w:rPr>
              <w:t xml:space="preserve">favorisce il passaggio dei ragazzi dalla scuola </w:t>
            </w:r>
            <w:r w:rsidR="00A77E90">
              <w:rPr>
                <w:rFonts w:ascii="Times New Roman" w:hAnsi="Times New Roman"/>
                <w:sz w:val="20"/>
                <w:szCs w:val="20"/>
              </w:rPr>
              <w:t>primaria alla scuola secondaria</w:t>
            </w:r>
            <w:r w:rsidR="001E4189" w:rsidRPr="00B55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3FDC93" w14:textId="77777777" w:rsidR="00A2476F" w:rsidRPr="00B5576C" w:rsidRDefault="00F248E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</w:t>
            </w:r>
            <w:r w:rsidR="008E4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576C">
              <w:rPr>
                <w:rFonts w:ascii="Times New Roman" w:hAnsi="Times New Roman"/>
                <w:sz w:val="20"/>
                <w:szCs w:val="20"/>
              </w:rPr>
              <w:t>è organizzato</w:t>
            </w:r>
            <w:r w:rsidR="00D163B3" w:rsidRPr="00B5576C">
              <w:rPr>
                <w:rFonts w:ascii="Times New Roman" w:hAnsi="Times New Roman"/>
                <w:sz w:val="20"/>
                <w:szCs w:val="20"/>
              </w:rPr>
              <w:t xml:space="preserve"> con </w:t>
            </w:r>
            <w:r w:rsidR="00E8175F">
              <w:rPr>
                <w:rFonts w:ascii="Times New Roman" w:hAnsi="Times New Roman"/>
                <w:sz w:val="20"/>
                <w:szCs w:val="20"/>
              </w:rPr>
              <w:t>l’attuazione di attività, distribuite nel corso dell’anno scolastico, che coinvolgano i ragazzi</w:t>
            </w:r>
          </w:p>
          <w:p w14:paraId="073FDC94" w14:textId="77777777" w:rsidR="00A2476F" w:rsidRPr="00B5576C" w:rsidRDefault="00E8175F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propone at</w:t>
            </w:r>
            <w:r w:rsidR="00A77E90">
              <w:rPr>
                <w:rFonts w:ascii="Times New Roman" w:hAnsi="Times New Roman"/>
                <w:sz w:val="20"/>
                <w:szCs w:val="20"/>
              </w:rPr>
              <w:t>tività laboratoriali e sportive</w:t>
            </w:r>
          </w:p>
          <w:p w14:paraId="073FDC95" w14:textId="77777777" w:rsidR="00767356" w:rsidRPr="006956E3" w:rsidRDefault="001B06C6" w:rsidP="00E8175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8E4F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8175F">
              <w:rPr>
                <w:rFonts w:ascii="Times New Roman" w:hAnsi="Times New Roman"/>
                <w:sz w:val="20"/>
                <w:szCs w:val="20"/>
              </w:rPr>
              <w:t xml:space="preserve">si avvale di </w:t>
            </w:r>
            <w:r w:rsidRPr="00B5576C">
              <w:rPr>
                <w:rFonts w:ascii="Times New Roman" w:hAnsi="Times New Roman"/>
                <w:sz w:val="20"/>
                <w:szCs w:val="20"/>
              </w:rPr>
              <w:t>docente inte</w:t>
            </w:r>
            <w:r w:rsidR="00E8175F">
              <w:rPr>
                <w:rFonts w:ascii="Times New Roman" w:hAnsi="Times New Roman"/>
                <w:sz w:val="20"/>
                <w:szCs w:val="20"/>
              </w:rPr>
              <w:t>rni.</w:t>
            </w:r>
          </w:p>
        </w:tc>
      </w:tr>
    </w:tbl>
    <w:p w14:paraId="073FDC97" w14:textId="77777777" w:rsidR="001F7418" w:rsidRDefault="001F7418" w:rsidP="00B2099D">
      <w:pPr>
        <w:spacing w:line="360" w:lineRule="auto"/>
        <w:rPr>
          <w:rFonts w:ascii="Times New Roman" w:hAnsi="Times New Roman"/>
        </w:rPr>
      </w:pPr>
    </w:p>
    <w:p w14:paraId="073FDC98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8"/>
      </w:tblGrid>
      <w:tr w:rsidR="00B2099D" w:rsidRPr="00767356" w14:paraId="073FDC9E" w14:textId="77777777" w:rsidTr="00B2099D">
        <w:trPr>
          <w:trHeight w:val="425"/>
        </w:trPr>
        <w:tc>
          <w:tcPr>
            <w:tcW w:w="9564" w:type="dxa"/>
          </w:tcPr>
          <w:p w14:paraId="073FDC99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3FDC9A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073FDC9B" w14:textId="60DDAD6B" w:rsidR="00B2099D" w:rsidRPr="00767356" w:rsidRDefault="00EA562D" w:rsidP="00EA562D">
            <w:pPr>
              <w:spacing w:after="0" w:line="36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 w:rsidR="004F7006"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</w:t>
            </w:r>
            <w:r w:rsidR="00B571AF">
              <w:rPr>
                <w:rFonts w:ascii="Times New Roman" w:hAnsi="Times New Roman"/>
                <w:sz w:val="20"/>
                <w:szCs w:val="20"/>
              </w:rPr>
              <w:t>10</w:t>
            </w:r>
            <w:r w:rsidR="00E8175F">
              <w:rPr>
                <w:rFonts w:ascii="Times New Roman" w:hAnsi="Times New Roman"/>
                <w:sz w:val="20"/>
                <w:szCs w:val="20"/>
              </w:rPr>
              <w:t xml:space="preserve"> h per i </w:t>
            </w:r>
            <w:r w:rsidR="00F2487D">
              <w:rPr>
                <w:rFonts w:ascii="Times New Roman" w:hAnsi="Times New Roman"/>
                <w:sz w:val="20"/>
                <w:szCs w:val="20"/>
              </w:rPr>
              <w:t>5</w:t>
            </w:r>
            <w:r w:rsidR="00E8175F">
              <w:rPr>
                <w:rFonts w:ascii="Times New Roman" w:hAnsi="Times New Roman"/>
                <w:sz w:val="20"/>
                <w:szCs w:val="20"/>
              </w:rPr>
              <w:t xml:space="preserve"> referenti, 2 ore </w:t>
            </w:r>
            <w:r w:rsidR="005C2A81">
              <w:rPr>
                <w:rFonts w:ascii="Times New Roman" w:hAnsi="Times New Roman"/>
                <w:sz w:val="20"/>
                <w:szCs w:val="20"/>
              </w:rPr>
              <w:t>per i 6 docenti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A81">
              <w:rPr>
                <w:rFonts w:ascii="Times New Roman" w:hAnsi="Times New Roman"/>
                <w:sz w:val="20"/>
                <w:szCs w:val="20"/>
              </w:rPr>
              <w:t>che raccolgono le schede informative</w:t>
            </w:r>
          </w:p>
          <w:p w14:paraId="073FDC9C" w14:textId="21F35377" w:rsidR="00B2099D" w:rsidRPr="00767356" w:rsidRDefault="00B571AF" w:rsidP="00B571A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X 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INANZIAMENTO DELL’ENTE ESTERNO: ENTE LOCALE   600 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>€</w:t>
            </w:r>
            <w:r w:rsidR="00A77E90">
              <w:rPr>
                <w:rFonts w:ascii="Times New Roman" w:hAnsi="Times New Roman"/>
                <w:sz w:val="20"/>
                <w:szCs w:val="20"/>
              </w:rPr>
              <w:t xml:space="preserve"> per pubblicazione </w:t>
            </w:r>
            <w:r w:rsidR="00F2487D">
              <w:rPr>
                <w:rFonts w:ascii="Times New Roman" w:hAnsi="Times New Roman"/>
                <w:sz w:val="20"/>
                <w:szCs w:val="20"/>
              </w:rPr>
              <w:t>giornale</w:t>
            </w:r>
            <w:r w:rsidR="00A77E90">
              <w:rPr>
                <w:rFonts w:ascii="Times New Roman" w:hAnsi="Times New Roman"/>
                <w:sz w:val="20"/>
                <w:szCs w:val="20"/>
              </w:rPr>
              <w:t xml:space="preserve"> (tipografo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A77E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acquisto di materiale di facile consumo. </w:t>
            </w:r>
          </w:p>
          <w:p w14:paraId="073FDC9D" w14:textId="77777777" w:rsidR="00B2099D" w:rsidRPr="00767356" w:rsidRDefault="00B2099D" w:rsidP="005E14D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3FDC9F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73FDCA0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73FDCA1" w14:textId="3BD17579" w:rsidR="00A77E90" w:rsidRDefault="00B2099D" w:rsidP="00A77E90">
      <w:pPr>
        <w:spacing w:line="360" w:lineRule="auto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5E14DC">
        <w:rPr>
          <w:rFonts w:ascii="Times New Roman" w:hAnsi="Times New Roman"/>
          <w:sz w:val="20"/>
          <w:szCs w:val="20"/>
        </w:rPr>
        <w:t>2</w:t>
      </w:r>
      <w:r w:rsidR="00F2487D">
        <w:rPr>
          <w:rFonts w:ascii="Times New Roman" w:hAnsi="Times New Roman"/>
          <w:sz w:val="20"/>
          <w:szCs w:val="20"/>
        </w:rPr>
        <w:t>8</w:t>
      </w:r>
      <w:r w:rsidR="005E14DC">
        <w:rPr>
          <w:rFonts w:ascii="Times New Roman" w:hAnsi="Times New Roman"/>
          <w:sz w:val="20"/>
          <w:szCs w:val="20"/>
        </w:rPr>
        <w:t>/10/201</w:t>
      </w:r>
      <w:r w:rsidR="00F2487D">
        <w:rPr>
          <w:rFonts w:ascii="Times New Roman" w:hAnsi="Times New Roman"/>
          <w:sz w:val="20"/>
          <w:szCs w:val="20"/>
        </w:rPr>
        <w:t>9</w:t>
      </w:r>
      <w:r w:rsidR="00A77E9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Il</w:t>
      </w:r>
      <w:r w:rsidR="00A77E90" w:rsidRPr="00767356">
        <w:rPr>
          <w:rFonts w:ascii="Times New Roman" w:hAnsi="Times New Roman"/>
          <w:sz w:val="20"/>
          <w:szCs w:val="20"/>
        </w:rPr>
        <w:t xml:space="preserve"> referente</w:t>
      </w:r>
      <w:r w:rsidR="00A77E90">
        <w:rPr>
          <w:rFonts w:ascii="Times New Roman" w:hAnsi="Times New Roman"/>
          <w:sz w:val="20"/>
          <w:szCs w:val="20"/>
        </w:rPr>
        <w:t xml:space="preserve">                                  </w:t>
      </w:r>
    </w:p>
    <w:p w14:paraId="073FDCA2" w14:textId="09EA2618" w:rsidR="00B2099D" w:rsidRPr="00767356" w:rsidRDefault="00A77E90" w:rsidP="00A77E90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B2099D" w:rsidRPr="00767356">
        <w:rPr>
          <w:rFonts w:ascii="Times New Roman" w:hAnsi="Times New Roman"/>
          <w:sz w:val="20"/>
          <w:szCs w:val="20"/>
        </w:rPr>
        <w:t>___</w:t>
      </w:r>
      <w:r w:rsidR="005C2A81">
        <w:rPr>
          <w:rFonts w:ascii="Times New Roman" w:hAnsi="Times New Roman"/>
          <w:sz w:val="20"/>
          <w:szCs w:val="20"/>
        </w:rPr>
        <w:t>Prof.</w:t>
      </w:r>
      <w:r w:rsidR="00F2487D">
        <w:rPr>
          <w:rFonts w:ascii="Times New Roman" w:hAnsi="Times New Roman"/>
          <w:sz w:val="20"/>
          <w:szCs w:val="20"/>
        </w:rPr>
        <w:t>ssa Beatrice Fogazza</w:t>
      </w:r>
      <w:r w:rsidR="00B2099D" w:rsidRPr="00767356">
        <w:rPr>
          <w:rFonts w:ascii="Times New Roman" w:hAnsi="Times New Roman"/>
          <w:sz w:val="20"/>
          <w:szCs w:val="20"/>
        </w:rPr>
        <w:t>__</w:t>
      </w:r>
    </w:p>
    <w:p w14:paraId="073FDCA3" w14:textId="77777777"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73FDCA4" w14:textId="77777777" w:rsidR="00E84862" w:rsidRPr="001F7418" w:rsidRDefault="00E84862" w:rsidP="00B2099D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1F7418">
        <w:rPr>
          <w:rFonts w:ascii="Times New Roman" w:hAnsi="Times New Roman"/>
          <w:i/>
          <w:sz w:val="20"/>
          <w:szCs w:val="20"/>
        </w:rPr>
        <w:t xml:space="preserve">Questa è </w:t>
      </w:r>
      <w:r w:rsidR="001F7418" w:rsidRPr="001F7418">
        <w:rPr>
          <w:rFonts w:ascii="Times New Roman" w:hAnsi="Times New Roman"/>
          <w:i/>
          <w:sz w:val="20"/>
          <w:szCs w:val="20"/>
        </w:rPr>
        <w:t>solo una scheda riassuntiva che</w:t>
      </w:r>
      <w:r w:rsidRPr="001F7418">
        <w:rPr>
          <w:rFonts w:ascii="Times New Roman" w:hAnsi="Times New Roman"/>
          <w:i/>
          <w:sz w:val="20"/>
          <w:szCs w:val="20"/>
        </w:rPr>
        <w:t xml:space="preserve"> serve ad avere sott’occhio gli elem</w:t>
      </w:r>
      <w:r w:rsidR="001F7418" w:rsidRPr="001F7418">
        <w:rPr>
          <w:rFonts w:ascii="Times New Roman" w:hAnsi="Times New Roman"/>
          <w:i/>
          <w:sz w:val="20"/>
          <w:szCs w:val="20"/>
        </w:rPr>
        <w:t xml:space="preserve">enti fondamentali </w:t>
      </w:r>
      <w:r w:rsidRPr="001F7418">
        <w:rPr>
          <w:rFonts w:ascii="Times New Roman" w:hAnsi="Times New Roman"/>
          <w:i/>
          <w:sz w:val="20"/>
          <w:szCs w:val="20"/>
        </w:rPr>
        <w:t>per re</w:t>
      </w:r>
      <w:r w:rsidR="001F7418" w:rsidRPr="001F7418">
        <w:rPr>
          <w:rFonts w:ascii="Times New Roman" w:hAnsi="Times New Roman"/>
          <w:i/>
          <w:sz w:val="20"/>
          <w:szCs w:val="20"/>
        </w:rPr>
        <w:t xml:space="preserve">nderli immediatamente leggibili. </w:t>
      </w:r>
      <w:r w:rsidRPr="001F7418">
        <w:rPr>
          <w:rFonts w:ascii="Times New Roman" w:hAnsi="Times New Roman"/>
          <w:i/>
          <w:sz w:val="20"/>
          <w:szCs w:val="20"/>
        </w:rPr>
        <w:t>Il progetto sarà poi sviluppato liberamente, secon</w:t>
      </w:r>
      <w:r w:rsidR="001F7418" w:rsidRPr="001F7418">
        <w:rPr>
          <w:rFonts w:ascii="Times New Roman" w:hAnsi="Times New Roman"/>
          <w:i/>
          <w:sz w:val="20"/>
          <w:szCs w:val="20"/>
        </w:rPr>
        <w:t>do le buone pratiche consuete. L</w:t>
      </w:r>
      <w:r w:rsidRPr="001F7418">
        <w:rPr>
          <w:rFonts w:ascii="Times New Roman" w:hAnsi="Times New Roman"/>
          <w:i/>
          <w:sz w:val="20"/>
          <w:szCs w:val="20"/>
        </w:rPr>
        <w:t>a scheda ha anche la funzione di consentire una sorta di controllo finale a chi sviluppa il progetto.</w:t>
      </w:r>
    </w:p>
    <w:p w14:paraId="073FDCA8" w14:textId="77777777" w:rsidR="00C11B9A" w:rsidRPr="00767356" w:rsidRDefault="00C11B9A" w:rsidP="001F7418">
      <w:pPr>
        <w:tabs>
          <w:tab w:val="left" w:pos="6236"/>
        </w:tabs>
        <w:spacing w:line="360" w:lineRule="auto"/>
        <w:rPr>
          <w:rFonts w:ascii="Times New Roman" w:hAnsi="Times New Roman"/>
          <w:sz w:val="20"/>
          <w:szCs w:val="20"/>
        </w:rPr>
      </w:pPr>
    </w:p>
    <w:sectPr w:rsidR="00C11B9A" w:rsidRPr="00767356" w:rsidSect="003D2C0B">
      <w:footerReference w:type="even" r:id="rId8"/>
      <w:footerReference w:type="default" r:id="rId9"/>
      <w:headerReference w:type="first" r:id="rId10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471D8" w14:textId="77777777" w:rsidR="00C66DFC" w:rsidRDefault="00C66DFC" w:rsidP="00E84862">
      <w:pPr>
        <w:spacing w:after="0" w:line="240" w:lineRule="auto"/>
      </w:pPr>
      <w:r>
        <w:separator/>
      </w:r>
    </w:p>
  </w:endnote>
  <w:endnote w:type="continuationSeparator" w:id="0">
    <w:p w14:paraId="0B3D85A5" w14:textId="77777777" w:rsidR="00C66DFC" w:rsidRDefault="00C66DFC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FDCAD" w14:textId="77777777" w:rsidR="00767356" w:rsidRDefault="0007057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735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73FDCAE" w14:textId="77777777" w:rsidR="00767356" w:rsidRDefault="00767356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FDCAF" w14:textId="77777777" w:rsidR="00767356" w:rsidRDefault="0007057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735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8511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73FDCB0" w14:textId="77777777" w:rsidR="00767356" w:rsidRDefault="00767356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49B1C" w14:textId="77777777" w:rsidR="00C66DFC" w:rsidRDefault="00C66DFC" w:rsidP="00E84862">
      <w:pPr>
        <w:spacing w:after="0" w:line="240" w:lineRule="auto"/>
      </w:pPr>
      <w:r>
        <w:separator/>
      </w:r>
    </w:p>
  </w:footnote>
  <w:footnote w:type="continuationSeparator" w:id="0">
    <w:p w14:paraId="4BF46DA0" w14:textId="77777777" w:rsidR="00C66DFC" w:rsidRDefault="00C66DFC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FDCB1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 w:rsidR="00D205DC"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14:paraId="073FDCB2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14:paraId="073FDCB3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14:paraId="073FDCB4" w14:textId="77777777" w:rsidR="00767356" w:rsidRPr="00C51BB8" w:rsidRDefault="00767356" w:rsidP="004F7006">
    <w:pPr>
      <w:pStyle w:val="Intestazione"/>
      <w:jc w:val="center"/>
      <w:rPr>
        <w:rFonts w:ascii="Times New Roman" w:hAnsi="Times New Roman"/>
        <w:sz w:val="16"/>
        <w:szCs w:val="16"/>
        <w:lang w:val="en-US"/>
      </w:rPr>
    </w:pPr>
    <w:r w:rsidRPr="00C51BB8">
      <w:rPr>
        <w:rFonts w:ascii="Times New Roman" w:hAnsi="Times New Roman"/>
        <w:sz w:val="16"/>
        <w:szCs w:val="16"/>
        <w:lang w:val="en-US"/>
      </w:rPr>
      <w:t>COD. MECC. MIIC8FB00P –TEL 025231684 –FAX 0255600141</w:t>
    </w:r>
  </w:p>
  <w:p w14:paraId="073FDCB5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14:paraId="073FDCB6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35287"/>
    <w:multiLevelType w:val="hybridMultilevel"/>
    <w:tmpl w:val="8E606B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C5194"/>
    <w:multiLevelType w:val="hybridMultilevel"/>
    <w:tmpl w:val="DB142F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55F1F"/>
    <w:multiLevelType w:val="hybridMultilevel"/>
    <w:tmpl w:val="C0BED1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40653"/>
    <w:multiLevelType w:val="hybridMultilevel"/>
    <w:tmpl w:val="8F22A1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76908"/>
    <w:multiLevelType w:val="hybridMultilevel"/>
    <w:tmpl w:val="55F02B3C"/>
    <w:lvl w:ilvl="0" w:tplc="0410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6E8359EF"/>
    <w:multiLevelType w:val="hybridMultilevel"/>
    <w:tmpl w:val="CF7661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96645"/>
    <w:multiLevelType w:val="hybridMultilevel"/>
    <w:tmpl w:val="732C03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862"/>
    <w:rsid w:val="0002767D"/>
    <w:rsid w:val="00070576"/>
    <w:rsid w:val="00074F34"/>
    <w:rsid w:val="00096F4F"/>
    <w:rsid w:val="00097E07"/>
    <w:rsid w:val="000C74B0"/>
    <w:rsid w:val="000E3A3B"/>
    <w:rsid w:val="000E4298"/>
    <w:rsid w:val="000E51A9"/>
    <w:rsid w:val="00166598"/>
    <w:rsid w:val="00186675"/>
    <w:rsid w:val="001B06C6"/>
    <w:rsid w:val="001E4189"/>
    <w:rsid w:val="001F7418"/>
    <w:rsid w:val="00214F8B"/>
    <w:rsid w:val="002B16E7"/>
    <w:rsid w:val="002D3DA2"/>
    <w:rsid w:val="002F3D74"/>
    <w:rsid w:val="00315ACE"/>
    <w:rsid w:val="00362534"/>
    <w:rsid w:val="00362935"/>
    <w:rsid w:val="0038389F"/>
    <w:rsid w:val="0039304A"/>
    <w:rsid w:val="003A2AA9"/>
    <w:rsid w:val="003A30B6"/>
    <w:rsid w:val="003C586A"/>
    <w:rsid w:val="003D2C0B"/>
    <w:rsid w:val="00401D72"/>
    <w:rsid w:val="00445639"/>
    <w:rsid w:val="00445FFE"/>
    <w:rsid w:val="004B6DAD"/>
    <w:rsid w:val="004C5AF0"/>
    <w:rsid w:val="004F7006"/>
    <w:rsid w:val="00525599"/>
    <w:rsid w:val="00534DA8"/>
    <w:rsid w:val="00543050"/>
    <w:rsid w:val="00554B54"/>
    <w:rsid w:val="005800E9"/>
    <w:rsid w:val="005A2ED5"/>
    <w:rsid w:val="005C2A81"/>
    <w:rsid w:val="005E14DC"/>
    <w:rsid w:val="00614FE0"/>
    <w:rsid w:val="0065361B"/>
    <w:rsid w:val="006956E3"/>
    <w:rsid w:val="006C7030"/>
    <w:rsid w:val="0074136A"/>
    <w:rsid w:val="00754AB3"/>
    <w:rsid w:val="007656A4"/>
    <w:rsid w:val="00767356"/>
    <w:rsid w:val="007A068D"/>
    <w:rsid w:val="007B600D"/>
    <w:rsid w:val="00821DD2"/>
    <w:rsid w:val="00860AC6"/>
    <w:rsid w:val="008C68BE"/>
    <w:rsid w:val="008E4F1C"/>
    <w:rsid w:val="008F3675"/>
    <w:rsid w:val="00901442"/>
    <w:rsid w:val="00957AB8"/>
    <w:rsid w:val="0099288D"/>
    <w:rsid w:val="009C4F4C"/>
    <w:rsid w:val="009F742D"/>
    <w:rsid w:val="00A03543"/>
    <w:rsid w:val="00A22DE7"/>
    <w:rsid w:val="00A2476F"/>
    <w:rsid w:val="00A50087"/>
    <w:rsid w:val="00A51357"/>
    <w:rsid w:val="00A77E90"/>
    <w:rsid w:val="00A93E59"/>
    <w:rsid w:val="00AA3745"/>
    <w:rsid w:val="00AB3ECA"/>
    <w:rsid w:val="00AF1AFC"/>
    <w:rsid w:val="00B2099D"/>
    <w:rsid w:val="00B30FCE"/>
    <w:rsid w:val="00B5576C"/>
    <w:rsid w:val="00B571AF"/>
    <w:rsid w:val="00B6200F"/>
    <w:rsid w:val="00B7597A"/>
    <w:rsid w:val="00B92E27"/>
    <w:rsid w:val="00BB415B"/>
    <w:rsid w:val="00BF53A9"/>
    <w:rsid w:val="00C11B9A"/>
    <w:rsid w:val="00C51BB8"/>
    <w:rsid w:val="00C53AC6"/>
    <w:rsid w:val="00C66DFC"/>
    <w:rsid w:val="00C85111"/>
    <w:rsid w:val="00CF7617"/>
    <w:rsid w:val="00D163B3"/>
    <w:rsid w:val="00D205DC"/>
    <w:rsid w:val="00D567E5"/>
    <w:rsid w:val="00DB7CB8"/>
    <w:rsid w:val="00E125BD"/>
    <w:rsid w:val="00E2668F"/>
    <w:rsid w:val="00E314CF"/>
    <w:rsid w:val="00E40887"/>
    <w:rsid w:val="00E8175F"/>
    <w:rsid w:val="00E84862"/>
    <w:rsid w:val="00EA562D"/>
    <w:rsid w:val="00ED293A"/>
    <w:rsid w:val="00F2487D"/>
    <w:rsid w:val="00F248E7"/>
    <w:rsid w:val="00F3334D"/>
    <w:rsid w:val="00FC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FDC52"/>
  <w15:docId w15:val="{742BFDA9-7960-4B4D-BC62-4CCFD07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1BB8"/>
    <w:pPr>
      <w:ind w:left="720"/>
      <w:contextualSpacing/>
    </w:pPr>
  </w:style>
  <w:style w:type="character" w:styleId="Collegamentoipertestuale">
    <w:name w:val="Hyperlink"/>
    <w:uiPriority w:val="99"/>
    <w:semiHidden/>
    <w:unhideWhenUsed/>
    <w:rsid w:val="00445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csmargheritahacksandonatomi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Delveccio</dc:creator>
  <cp:lastModifiedBy>ceciliadelvecchio68@gmail.com</cp:lastModifiedBy>
  <cp:revision>2</cp:revision>
  <dcterms:created xsi:type="dcterms:W3CDTF">2019-12-19T19:17:00Z</dcterms:created>
  <dcterms:modified xsi:type="dcterms:W3CDTF">2019-12-19T19:17:00Z</dcterms:modified>
</cp:coreProperties>
</file>