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EA562D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>Prof.ssa</w:t>
      </w:r>
      <w:r w:rsidR="004B6DAD">
        <w:rPr>
          <w:rFonts w:ascii="Times New Roman" w:hAnsi="Times New Roman"/>
          <w:sz w:val="20"/>
          <w:szCs w:val="20"/>
        </w:rPr>
        <w:t xml:space="preserve"> Leone Maria Anna 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6859"/>
      </w:tblGrid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6859" w:type="dxa"/>
          </w:tcPr>
          <w:p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9023F5">
              <w:rPr>
                <w:rFonts w:ascii="Times New Roman" w:hAnsi="Times New Roman"/>
                <w:sz w:val="20"/>
                <w:szCs w:val="20"/>
              </w:rPr>
              <w:t xml:space="preserve">Open </w:t>
            </w:r>
            <w:proofErr w:type="spellStart"/>
            <w:r w:rsidR="009023F5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</w:p>
          <w:p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:rsidTr="009B1D96">
        <w:trPr>
          <w:trHeight w:val="46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6859" w:type="dxa"/>
          </w:tcPr>
          <w:p w:rsidR="00860AC6" w:rsidRPr="00767356" w:rsidRDefault="00367E6D" w:rsidP="009023F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Alunni e genitori delle classi quinte del territorio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59" w:type="dxa"/>
          </w:tcPr>
          <w:p w:rsidR="00E84862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il passaggio dalla scuola primaria alla scuola secondaria di primo grado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6859" w:type="dxa"/>
          </w:tcPr>
          <w:p w:rsidR="00E84862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</w:t>
            </w:r>
            <w:r w:rsidR="009B1D96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1D96">
              <w:rPr>
                <w:rFonts w:ascii="Times New Roman" w:hAnsi="Times New Roman"/>
                <w:sz w:val="20"/>
                <w:szCs w:val="20"/>
              </w:rPr>
              <w:t>conoscere la scuola ad alunni e genitori che potrebbero diventare la futura utenza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B1D96" w:rsidRPr="00767356" w:rsidRDefault="009B1D96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59" w:type="dxa"/>
          </w:tcPr>
          <w:p w:rsidR="00E84862" w:rsidRPr="00AB3ECA" w:rsidRDefault="00AB3ECA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ECA">
              <w:rPr>
                <w:rFonts w:ascii="Times New Roman" w:hAnsi="Times New Roman"/>
                <w:sz w:val="20"/>
                <w:szCs w:val="20"/>
              </w:rPr>
              <w:t xml:space="preserve">Saranno promosse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iniziative che coinvolgeranno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/>
                <w:sz w:val="20"/>
                <w:szCs w:val="20"/>
              </w:rPr>
              <w:t>quinta</w:t>
            </w:r>
            <w:r w:rsidR="009B1D96">
              <w:rPr>
                <w:rFonts w:ascii="Times New Roman" w:hAnsi="Times New Roman"/>
                <w:sz w:val="20"/>
                <w:szCs w:val="20"/>
              </w:rPr>
              <w:t xml:space="preserve"> e i loro genitori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6859" w:type="dxa"/>
          </w:tcPr>
          <w:p w:rsidR="00E84862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previste a</w:t>
            </w:r>
            <w:r w:rsidR="009B1D96">
              <w:rPr>
                <w:rFonts w:ascii="Times New Roman" w:hAnsi="Times New Roman"/>
                <w:sz w:val="20"/>
                <w:szCs w:val="20"/>
              </w:rPr>
              <w:t>bbracceranno tutte le discipline che si svolgono nella scuola.</w:t>
            </w:r>
          </w:p>
          <w:p w:rsidR="00543050" w:rsidRPr="00543050" w:rsidRDefault="00543050" w:rsidP="009B1D96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6859" w:type="dxa"/>
          </w:tcPr>
          <w:p w:rsidR="00E84862" w:rsidRPr="00767356" w:rsidRDefault="00CF7617" w:rsidP="009B1D9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B7597A">
              <w:rPr>
                <w:rFonts w:ascii="Times New Roman" w:hAnsi="Times New Roman"/>
                <w:sz w:val="20"/>
                <w:szCs w:val="20"/>
              </w:rPr>
              <w:t>’ necessario stanziare una c</w:t>
            </w:r>
            <w:r w:rsidR="00332536">
              <w:rPr>
                <w:rFonts w:ascii="Times New Roman" w:hAnsi="Times New Roman"/>
                <w:sz w:val="20"/>
                <w:szCs w:val="20"/>
              </w:rPr>
              <w:t>ifra adeguata per l’acquisto di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materiale </w:t>
            </w:r>
            <w:r w:rsidR="00EA562D">
              <w:rPr>
                <w:rFonts w:ascii="Times New Roman" w:hAnsi="Times New Roman"/>
                <w:sz w:val="20"/>
                <w:szCs w:val="20"/>
              </w:rPr>
              <w:t>da utilizzare</w:t>
            </w:r>
            <w:r w:rsidR="00332536">
              <w:rPr>
                <w:rFonts w:ascii="Times New Roman" w:hAnsi="Times New Roman"/>
                <w:sz w:val="20"/>
                <w:szCs w:val="20"/>
              </w:rPr>
              <w:t xml:space="preserve"> nei laboratori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59" w:type="dxa"/>
          </w:tcPr>
          <w:p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:rsidR="00955E59" w:rsidRDefault="00332536" w:rsidP="00955E59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ore per il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docenti referente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di progetto </w:t>
            </w:r>
          </w:p>
          <w:p w:rsidR="00B7597A" w:rsidRPr="00B7597A" w:rsidRDefault="00955E59" w:rsidP="00955E59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 ore per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docenti </w:t>
            </w:r>
            <w:r>
              <w:rPr>
                <w:rFonts w:ascii="Times New Roman" w:hAnsi="Times New Roman"/>
                <w:sz w:val="20"/>
                <w:szCs w:val="20"/>
              </w:rPr>
              <w:t>della commissione apposita.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6859" w:type="dxa"/>
          </w:tcPr>
          <w:p w:rsidR="00E84862" w:rsidRPr="00767356" w:rsidRDefault="00B7597A" w:rsidP="00955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Laboratori, aule</w:t>
            </w:r>
            <w:r w:rsidR="00955E59">
              <w:rPr>
                <w:rFonts w:ascii="Times New Roman" w:hAnsi="Times New Roman"/>
                <w:sz w:val="20"/>
                <w:szCs w:val="20"/>
              </w:rPr>
              <w:t>, LIM.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59" w:type="dxa"/>
          </w:tcPr>
          <w:p w:rsidR="00B7597A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indicatore di riferimento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sarà:</w:t>
            </w:r>
          </w:p>
          <w:p w:rsidR="00B7597A" w:rsidRDefault="00B7597A" w:rsidP="00B7597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L’interazione fra due diversi </w:t>
            </w:r>
            <w:r w:rsidR="00367E6D">
              <w:rPr>
                <w:rFonts w:ascii="Times New Roman" w:hAnsi="Times New Roman"/>
                <w:sz w:val="20"/>
                <w:szCs w:val="20"/>
              </w:rPr>
              <w:t>ordini di scuola.</w:t>
            </w:r>
          </w:p>
          <w:p w:rsidR="00E84862" w:rsidRPr="00E8175F" w:rsidRDefault="00B7597A" w:rsidP="000804B9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partecipazione positiva di alunni e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genitori</w:t>
            </w:r>
            <w:r w:rsidR="000804B9">
              <w:rPr>
                <w:rFonts w:ascii="Times New Roman" w:hAnsi="Times New Roman"/>
                <w:sz w:val="20"/>
                <w:szCs w:val="20"/>
              </w:rPr>
              <w:t xml:space="preserve"> all’ iniziativa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6859" w:type="dxa"/>
          </w:tcPr>
          <w:p w:rsidR="00E84862" w:rsidRPr="00767356" w:rsidRDefault="005A2ED5" w:rsidP="00955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scolastico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questo progetto prosegua per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far conoscere all’esterno la scuola.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9B1D96">
        <w:trPr>
          <w:trHeight w:val="425"/>
        </w:trPr>
        <w:tc>
          <w:tcPr>
            <w:tcW w:w="2479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59" w:type="dxa"/>
          </w:tcPr>
          <w:p w:rsidR="00E84862" w:rsidRPr="00767356" w:rsidRDefault="00955E59" w:rsidP="00955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 conoscere alla potenziale utenza della scuola i percorsi didattico – educativi, i laboratori e le attività che si svolgono in essa</w:t>
            </w:r>
            <w:r w:rsidR="00E817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:rsidTr="00955E59">
        <w:trPr>
          <w:trHeight w:val="1963"/>
        </w:trPr>
        <w:tc>
          <w:tcPr>
            <w:tcW w:w="9488" w:type="dxa"/>
          </w:tcPr>
          <w:p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Open </w:t>
            </w:r>
            <w:proofErr w:type="spellStart"/>
            <w:r w:rsidR="00955E59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</w:p>
          <w:p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alle classi quinte della scuola primaria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del territorio.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080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favorisce il passaggio dei ragazzi dalla scuola primaria alla scuola secondaria.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080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l’attuazione di attività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didattiche e laboratori che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coinvolg</w:t>
            </w:r>
            <w:r w:rsidR="004D403C">
              <w:rPr>
                <w:rFonts w:ascii="Times New Roman" w:hAnsi="Times New Roman"/>
                <w:sz w:val="20"/>
                <w:szCs w:val="20"/>
              </w:rPr>
              <w:t>ono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ragazzi</w:t>
            </w:r>
            <w:r w:rsidR="00955E59">
              <w:rPr>
                <w:rFonts w:ascii="Times New Roman" w:hAnsi="Times New Roman"/>
                <w:sz w:val="20"/>
                <w:szCs w:val="20"/>
              </w:rPr>
              <w:t xml:space="preserve"> e genitori.</w:t>
            </w:r>
          </w:p>
          <w:p w:rsidR="00955E59" w:rsidRPr="006956E3" w:rsidRDefault="001B06C6" w:rsidP="00E8175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804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si avvale di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docente inte</w:t>
            </w:r>
            <w:r w:rsidR="00E8175F">
              <w:rPr>
                <w:rFonts w:ascii="Times New Roman" w:hAnsi="Times New Roman"/>
                <w:sz w:val="20"/>
                <w:szCs w:val="20"/>
              </w:rPr>
              <w:t>rni.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4D403C" w:rsidRDefault="00EA562D" w:rsidP="004D403C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4D403C">
              <w:rPr>
                <w:rFonts w:ascii="Times New Roman" w:hAnsi="Times New Roman"/>
                <w:sz w:val="20"/>
                <w:szCs w:val="20"/>
              </w:rPr>
              <w:t>5 h per il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referent</w:t>
            </w:r>
            <w:r w:rsidR="004D403C">
              <w:rPr>
                <w:rFonts w:ascii="Times New Roman" w:hAnsi="Times New Roman"/>
                <w:sz w:val="20"/>
                <w:szCs w:val="20"/>
              </w:rPr>
              <w:t>e, 3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ore </w:t>
            </w:r>
            <w:r w:rsidR="004D403C">
              <w:rPr>
                <w:rFonts w:ascii="Times New Roman" w:hAnsi="Times New Roman"/>
                <w:sz w:val="20"/>
                <w:szCs w:val="20"/>
              </w:rPr>
              <w:t>per i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 docenti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03C">
              <w:rPr>
                <w:rFonts w:ascii="Times New Roman" w:hAnsi="Times New Roman"/>
                <w:sz w:val="20"/>
                <w:szCs w:val="20"/>
              </w:rPr>
              <w:t>della commissione apposita.</w:t>
            </w:r>
          </w:p>
          <w:p w:rsidR="00B2099D" w:rsidRPr="00767356" w:rsidRDefault="004D403C" w:rsidP="004D403C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Stanziamento di 200€ per acquisto di materiale di facile consumo per i laboratori.</w:t>
            </w:r>
          </w:p>
          <w:p w:rsidR="00B2099D" w:rsidRPr="00767356" w:rsidRDefault="00B2099D" w:rsidP="004D403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804B9" w:rsidRPr="00767356" w:rsidRDefault="00B2099D" w:rsidP="000804B9">
      <w:pPr>
        <w:spacing w:line="360" w:lineRule="auto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4D403C">
        <w:rPr>
          <w:rFonts w:ascii="Times New Roman" w:hAnsi="Times New Roman"/>
          <w:sz w:val="20"/>
          <w:szCs w:val="20"/>
        </w:rPr>
        <w:t>20/10/2018</w:t>
      </w:r>
      <w:r w:rsidR="000804B9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  </w:t>
      </w:r>
      <w:r w:rsidR="000804B9">
        <w:rPr>
          <w:rFonts w:ascii="Times New Roman" w:hAnsi="Times New Roman"/>
          <w:sz w:val="20"/>
          <w:szCs w:val="20"/>
        </w:rPr>
        <w:t>Il</w:t>
      </w:r>
      <w:r w:rsidR="000804B9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0804B9" w:rsidP="000804B9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="00B2099D" w:rsidRPr="00767356">
        <w:rPr>
          <w:rFonts w:ascii="Times New Roman" w:hAnsi="Times New Roman"/>
          <w:sz w:val="20"/>
          <w:szCs w:val="20"/>
        </w:rPr>
        <w:t>___</w:t>
      </w:r>
      <w:r w:rsidR="005C2A81">
        <w:rPr>
          <w:rFonts w:ascii="Times New Roman" w:hAnsi="Times New Roman"/>
          <w:sz w:val="20"/>
          <w:szCs w:val="20"/>
        </w:rPr>
        <w:t>Prof.ssa Maria Anna Leone</w:t>
      </w:r>
      <w:r w:rsidR="00B2099D" w:rsidRPr="00767356">
        <w:rPr>
          <w:rFonts w:ascii="Times New Roman" w:hAnsi="Times New Roman"/>
          <w:sz w:val="20"/>
          <w:szCs w:val="20"/>
        </w:rPr>
        <w:t>__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  <w:r w:rsidR="00767356">
        <w:rPr>
          <w:rFonts w:ascii="Times New Roman" w:hAnsi="Times New Roman"/>
          <w:b/>
          <w:sz w:val="20"/>
          <w:szCs w:val="20"/>
        </w:rPr>
        <w:t>NO</w:t>
      </w:r>
    </w:p>
    <w:p w:rsidR="004F700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</w:p>
    <w:p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 w:rsidR="00D205DC"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VECCHIA</w:t>
      </w:r>
      <w:r>
        <w:rPr>
          <w:rFonts w:ascii="Times New Roman" w:hAnsi="Times New Roman"/>
          <w:b/>
          <w:sz w:val="20"/>
          <w:szCs w:val="20"/>
        </w:rPr>
        <w:t xml:space="preserve"> BOZZA </w:t>
      </w:r>
      <w:r w:rsidR="001F7418">
        <w:rPr>
          <w:rFonts w:ascii="Times New Roman" w:hAnsi="Times New Roman"/>
          <w:b/>
          <w:sz w:val="20"/>
          <w:szCs w:val="20"/>
        </w:rPr>
        <w:t xml:space="preserve">DI </w:t>
      </w:r>
      <w:r>
        <w:rPr>
          <w:rFonts w:ascii="Times New Roman" w:hAnsi="Times New Roman"/>
          <w:b/>
          <w:sz w:val="20"/>
          <w:szCs w:val="20"/>
        </w:rPr>
        <w:t>DESCRIZIONE DEI PROGETTI DA COMPLETARE</w:t>
      </w:r>
      <w:r w:rsidR="001F7418">
        <w:rPr>
          <w:rFonts w:ascii="Times New Roman" w:hAnsi="Times New Roman"/>
          <w:b/>
          <w:sz w:val="20"/>
          <w:szCs w:val="20"/>
        </w:rPr>
        <w:t xml:space="preserve"> / INTEGRARE / COREGGERE</w:t>
      </w:r>
      <w:r>
        <w:rPr>
          <w:rFonts w:ascii="Times New Roman" w:hAnsi="Times New Roman"/>
          <w:b/>
          <w:sz w:val="20"/>
          <w:szCs w:val="20"/>
        </w:rPr>
        <w:t xml:space="preserve"> A CURA </w:t>
      </w:r>
      <w:r w:rsidR="001F7418">
        <w:rPr>
          <w:rFonts w:ascii="Times New Roman" w:hAnsi="Times New Roman"/>
          <w:b/>
          <w:sz w:val="20"/>
          <w:szCs w:val="20"/>
        </w:rPr>
        <w:t>DEI REFERENTI.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IL TESTO SARA’ INSERITO NEL NUOVO PTOF.</w:t>
      </w: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FD" w:rsidRDefault="007874FD" w:rsidP="00E84862">
      <w:pPr>
        <w:spacing w:after="0" w:line="240" w:lineRule="auto"/>
      </w:pPr>
      <w:r>
        <w:separator/>
      </w:r>
    </w:p>
  </w:endnote>
  <w:endnote w:type="continuationSeparator" w:id="0">
    <w:p w:rsidR="007874FD" w:rsidRDefault="007874FD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F5" w:rsidRDefault="009023F5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23F5" w:rsidRDefault="009023F5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F5" w:rsidRDefault="009023F5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04B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023F5" w:rsidRDefault="009023F5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FD" w:rsidRDefault="007874FD" w:rsidP="00E84862">
      <w:pPr>
        <w:spacing w:after="0" w:line="240" w:lineRule="auto"/>
      </w:pPr>
      <w:r>
        <w:separator/>
      </w:r>
    </w:p>
  </w:footnote>
  <w:footnote w:type="continuationSeparator" w:id="0">
    <w:p w:rsidR="007874FD" w:rsidRDefault="007874FD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9023F5" w:rsidRPr="00C51BB8" w:rsidRDefault="009023F5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:rsidR="009023F5" w:rsidRPr="004F7006" w:rsidRDefault="009023F5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35287"/>
    <w:multiLevelType w:val="hybridMultilevel"/>
    <w:tmpl w:val="8E606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C5194"/>
    <w:multiLevelType w:val="hybridMultilevel"/>
    <w:tmpl w:val="DB14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6E8359EF"/>
    <w:multiLevelType w:val="hybridMultilevel"/>
    <w:tmpl w:val="CF766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96645"/>
    <w:multiLevelType w:val="hybridMultilevel"/>
    <w:tmpl w:val="732C0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14684"/>
    <w:rsid w:val="0002767D"/>
    <w:rsid w:val="00070576"/>
    <w:rsid w:val="00074F34"/>
    <w:rsid w:val="000804B9"/>
    <w:rsid w:val="00096F4F"/>
    <w:rsid w:val="000C74B0"/>
    <w:rsid w:val="000E3A3B"/>
    <w:rsid w:val="00166598"/>
    <w:rsid w:val="00186675"/>
    <w:rsid w:val="001B06C6"/>
    <w:rsid w:val="001E4189"/>
    <w:rsid w:val="001F7418"/>
    <w:rsid w:val="00214F8B"/>
    <w:rsid w:val="002B16E7"/>
    <w:rsid w:val="002D3DA2"/>
    <w:rsid w:val="002F3D74"/>
    <w:rsid w:val="00315ACE"/>
    <w:rsid w:val="00332536"/>
    <w:rsid w:val="00367E6D"/>
    <w:rsid w:val="0038389F"/>
    <w:rsid w:val="0039304A"/>
    <w:rsid w:val="003A30B6"/>
    <w:rsid w:val="003D2C0B"/>
    <w:rsid w:val="00401D72"/>
    <w:rsid w:val="00445639"/>
    <w:rsid w:val="004B6DAD"/>
    <w:rsid w:val="004D403C"/>
    <w:rsid w:val="004F7006"/>
    <w:rsid w:val="00525599"/>
    <w:rsid w:val="00543050"/>
    <w:rsid w:val="00554B54"/>
    <w:rsid w:val="005A2ED5"/>
    <w:rsid w:val="005C2A81"/>
    <w:rsid w:val="00614FE0"/>
    <w:rsid w:val="006956E3"/>
    <w:rsid w:val="006C7030"/>
    <w:rsid w:val="00754AB3"/>
    <w:rsid w:val="007656A4"/>
    <w:rsid w:val="00767356"/>
    <w:rsid w:val="007874FD"/>
    <w:rsid w:val="007A068D"/>
    <w:rsid w:val="00821DD2"/>
    <w:rsid w:val="008558F9"/>
    <w:rsid w:val="00860AC6"/>
    <w:rsid w:val="008C68BE"/>
    <w:rsid w:val="008F3675"/>
    <w:rsid w:val="00901442"/>
    <w:rsid w:val="009023F5"/>
    <w:rsid w:val="00955E59"/>
    <w:rsid w:val="0099288D"/>
    <w:rsid w:val="009B1D96"/>
    <w:rsid w:val="009F742D"/>
    <w:rsid w:val="00A03543"/>
    <w:rsid w:val="00A22DE7"/>
    <w:rsid w:val="00A2476F"/>
    <w:rsid w:val="00A50087"/>
    <w:rsid w:val="00A51357"/>
    <w:rsid w:val="00AA3745"/>
    <w:rsid w:val="00AB3ECA"/>
    <w:rsid w:val="00B2099D"/>
    <w:rsid w:val="00B5576C"/>
    <w:rsid w:val="00B6200F"/>
    <w:rsid w:val="00B7597A"/>
    <w:rsid w:val="00BB415B"/>
    <w:rsid w:val="00BF53A9"/>
    <w:rsid w:val="00C11B9A"/>
    <w:rsid w:val="00C51BB8"/>
    <w:rsid w:val="00CC1249"/>
    <w:rsid w:val="00CF7617"/>
    <w:rsid w:val="00D163B3"/>
    <w:rsid w:val="00D205DC"/>
    <w:rsid w:val="00D567E5"/>
    <w:rsid w:val="00DB7CB8"/>
    <w:rsid w:val="00E125BD"/>
    <w:rsid w:val="00E2668F"/>
    <w:rsid w:val="00E314CF"/>
    <w:rsid w:val="00E40887"/>
    <w:rsid w:val="00E8175F"/>
    <w:rsid w:val="00E84862"/>
    <w:rsid w:val="00EA562D"/>
    <w:rsid w:val="00F248E7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DBCF87-CE8B-43D5-94BD-FFA4BF47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Maria Leone</cp:lastModifiedBy>
  <cp:revision>5</cp:revision>
  <dcterms:created xsi:type="dcterms:W3CDTF">2018-10-09T19:05:00Z</dcterms:created>
  <dcterms:modified xsi:type="dcterms:W3CDTF">2018-10-28T13:49:00Z</dcterms:modified>
</cp:coreProperties>
</file>