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DA9" w:rsidRDefault="00455DA9" w:rsidP="00455DA9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eastAsia="Batang"/>
          <w:color w:val="000000"/>
          <w:sz w:val="18"/>
          <w:szCs w:val="18"/>
        </w:rPr>
        <w:drawing>
          <wp:inline distT="0" distB="0" distL="0" distR="0">
            <wp:extent cx="637540" cy="5988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598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DA9" w:rsidRDefault="00455DA9" w:rsidP="00455DA9">
      <w:pPr>
        <w:tabs>
          <w:tab w:val="center" w:pos="4674"/>
          <w:tab w:val="left" w:pos="8613"/>
        </w:tabs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  <w:t>ISTITUTO COMPRENSIVO MARGHERITA HACK</w:t>
      </w:r>
      <w:r>
        <w:rPr>
          <w:rFonts w:ascii="Times New Roman" w:hAnsi="Times New Roman" w:cs="Times New Roman"/>
          <w:b/>
          <w:sz w:val="18"/>
          <w:szCs w:val="18"/>
        </w:rPr>
        <w:tab/>
      </w:r>
    </w:p>
    <w:p w:rsidR="00455DA9" w:rsidRDefault="00455DA9" w:rsidP="00455DA9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Via Croce Rossa, 4 - San Donato Milanese - (Milano)</w:t>
      </w:r>
    </w:p>
    <w:p w:rsidR="00455DA9" w:rsidRDefault="00455DA9" w:rsidP="00455DA9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TEL. 025231684 – COD. MECC. MIIC8FB00P</w:t>
      </w:r>
    </w:p>
    <w:p w:rsidR="00455DA9" w:rsidRDefault="00612397" w:rsidP="00455DA9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hyperlink r:id="rId6" w:history="1">
        <w:r w:rsidR="00455DA9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www.icsmargheritahacksandonatomi.gov.it</w:t>
        </w:r>
      </w:hyperlink>
    </w:p>
    <w:p w:rsidR="00455DA9" w:rsidRDefault="00455DA9" w:rsidP="00455DA9">
      <w:pPr>
        <w:spacing w:line="36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ALLEGATO 4 </w:t>
      </w:r>
    </w:p>
    <w:p w:rsidR="00455DA9" w:rsidRDefault="00455DA9" w:rsidP="00455DA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A.S. 201</w:t>
      </w:r>
      <w:r w:rsidR="00037E04">
        <w:rPr>
          <w:rFonts w:ascii="Times New Roman" w:hAnsi="Times New Roman"/>
          <w:b/>
          <w:sz w:val="24"/>
          <w:szCs w:val="24"/>
        </w:rPr>
        <w:t>8</w:t>
      </w:r>
      <w:r w:rsidR="00AB631C">
        <w:rPr>
          <w:rFonts w:ascii="Times New Roman" w:hAnsi="Times New Roman"/>
          <w:b/>
          <w:sz w:val="24"/>
          <w:szCs w:val="24"/>
        </w:rPr>
        <w:t>/1</w:t>
      </w:r>
      <w:r w:rsidR="00037E04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SCHEDA DI PROGETTO</w:t>
      </w:r>
    </w:p>
    <w:p w:rsidR="00455DA9" w:rsidRDefault="00455DA9" w:rsidP="00455DA9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REFERENTE: CAPPELLI MARISA </w:t>
      </w:r>
    </w:p>
    <w:p w:rsidR="00455DA9" w:rsidRDefault="00455DA9" w:rsidP="00455DA9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455DA9" w:rsidTr="00455DA9">
        <w:trPr>
          <w:trHeight w:val="72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455DA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Denominazione progetto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455DA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SCUOLA CHE PROMUOVE LA SALUTE</w:t>
            </w:r>
          </w:p>
          <w:p w:rsidR="00455DA9" w:rsidRDefault="00997B4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Prosecuzione</w:t>
            </w:r>
          </w:p>
        </w:tc>
      </w:tr>
      <w:tr w:rsidR="00455DA9" w:rsidTr="00455DA9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455DA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Destinatari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455DA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Tutte le classi dell’Istituto </w:t>
            </w:r>
          </w:p>
        </w:tc>
      </w:tr>
      <w:tr w:rsidR="00455DA9" w:rsidTr="00455DA9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455DA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Priorità cui si riferisce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455DA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Competenze chiave di cittadinanza</w:t>
            </w:r>
          </w:p>
        </w:tc>
      </w:tr>
      <w:tr w:rsidR="00455DA9" w:rsidTr="00455DA9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455DA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Traguardo di risultato (event.)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455DA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Promuove</w:t>
            </w:r>
            <w:r w:rsidR="005037D7">
              <w:rPr>
                <w:rFonts w:ascii="Times New Roman" w:hAnsi="Times New Roman"/>
                <w:sz w:val="20"/>
                <w:szCs w:val="20"/>
                <w:lang w:eastAsia="en-US"/>
              </w:rPr>
              <w:t>re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il benessere integrale della persona</w:t>
            </w:r>
            <w:r w:rsidR="005037D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attraverso il rispetto  dei diritti di ciascuno</w:t>
            </w:r>
            <w:r w:rsidR="0020477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="005037D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il dialogo costruttivo e la partecipazione, le pari opportunità,  la cura degli aspetti psicologici e ambientali che fanno crescere bene e insieme.</w:t>
            </w:r>
          </w:p>
        </w:tc>
      </w:tr>
      <w:tr w:rsidR="00455DA9" w:rsidTr="00455DA9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455DA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Obiettivo di processo (event.)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5037D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Definire azioni d’intervento e attività didattiche che prevedano lavori di gruppo, progetti, ricerche, utilizzo delle nuove tecnologie</w:t>
            </w:r>
            <w:r w:rsidR="00204773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455DA9" w:rsidTr="00455DA9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455DA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Altre priorità (eventuale)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5037D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Promozione della salute degli alunni</w:t>
            </w:r>
            <w:r w:rsidR="00204773">
              <w:rPr>
                <w:rFonts w:ascii="Times New Roman" w:hAnsi="Times New Roman"/>
                <w:sz w:val="20"/>
                <w:szCs w:val="20"/>
                <w:lang w:eastAsia="en-US"/>
              </w:rPr>
              <w:t>, del personale e delle famiglie.</w:t>
            </w:r>
          </w:p>
        </w:tc>
      </w:tr>
      <w:tr w:rsidR="00455DA9" w:rsidTr="00455DA9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455DA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Situazione su cui interviene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3" w:rsidRDefault="0020477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La scuola ha istituito un’apposita commissione per agire in modo che il tema della salute sia trattato con un programma di lavoro trasversale alle diverse discipline.</w:t>
            </w:r>
          </w:p>
          <w:p w:rsidR="008D2A34" w:rsidRDefault="008D2A3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La tematica viene sviluppata</w:t>
            </w:r>
            <w:r w:rsidR="001447B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e considerata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 livello:</w:t>
            </w:r>
          </w:p>
          <w:p w:rsidR="008D2A34" w:rsidRDefault="001447B4" w:rsidP="008D2A34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F</w:t>
            </w:r>
            <w:r w:rsidR="008D2A34" w:rsidRPr="008D2A34">
              <w:rPr>
                <w:rFonts w:ascii="Times New Roman" w:hAnsi="Times New Roman"/>
                <w:sz w:val="20"/>
                <w:szCs w:val="20"/>
                <w:lang w:eastAsia="en-US"/>
              </w:rPr>
              <w:t>ormativo attraverso</w:t>
            </w:r>
            <w:r w:rsidR="00AB631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sia</w:t>
            </w:r>
            <w:r w:rsidR="008D2A34" w:rsidRPr="008D2A3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l’identificazione </w:t>
            </w:r>
            <w:r w:rsidR="008D2A3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di percorsi didattici con relativa valutazione</w:t>
            </w:r>
            <w:r w:rsidR="00AB631C">
              <w:rPr>
                <w:rFonts w:ascii="Times New Roman" w:hAnsi="Times New Roman"/>
                <w:sz w:val="20"/>
                <w:szCs w:val="20"/>
                <w:lang w:eastAsia="en-US"/>
              </w:rPr>
              <w:t>, sia attraverso la promozione di corretti stili di vita e abitudini quotidiane</w:t>
            </w:r>
          </w:p>
          <w:p w:rsidR="008D2A34" w:rsidRDefault="008D2A34" w:rsidP="008D2A34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Fisico-ambientale attraverso la cura, la sicurezza, l’</w:t>
            </w:r>
            <w:r w:rsidR="001447B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igiene degli ambienti, una buona accoglienza e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fruibilità</w:t>
            </w:r>
            <w:r w:rsidR="001447B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degli spazi</w:t>
            </w:r>
          </w:p>
          <w:p w:rsidR="002874D5" w:rsidRDefault="00997B47" w:rsidP="001447B4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Organizzativo e sociale mediante</w:t>
            </w:r>
            <w:r w:rsidR="001447B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efficienza dei servizi,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  <w:r w:rsidR="001447B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serenità nei rapporti,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1447B4">
              <w:rPr>
                <w:rFonts w:ascii="Times New Roman" w:hAnsi="Times New Roman"/>
                <w:sz w:val="20"/>
                <w:szCs w:val="20"/>
                <w:lang w:eastAsia="en-US"/>
              </w:rPr>
              <w:t>rispetto delle rego</w:t>
            </w:r>
            <w:r w:rsidR="00AB631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le di convivenza sociale, dialogo e confronto </w:t>
            </w:r>
            <w:r w:rsidR="002874D5">
              <w:rPr>
                <w:rFonts w:ascii="Times New Roman" w:hAnsi="Times New Roman"/>
                <w:sz w:val="20"/>
                <w:szCs w:val="20"/>
                <w:lang w:eastAsia="en-US"/>
              </w:rPr>
              <w:t>costruttivo</w:t>
            </w:r>
          </w:p>
          <w:p w:rsidR="004F4F51" w:rsidRDefault="004F4F51" w:rsidP="001447B4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Plurisettoriale:  il progetto salute coopera e lavora in stretta sinergia con altri progetti d’istituto: Continuità – Sicurezza- Ambiente </w:t>
            </w:r>
          </w:p>
          <w:p w:rsidR="00455DA9" w:rsidRDefault="00847E0C" w:rsidP="001447B4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Territoriale: la definizione delle diverse piste tematiche è in linea con le indicazioni definite in sede d’Istituto,  ma è altresì attenta alle sollecitazioni del territorio comunale e alle indicazioni della rete regionale</w:t>
            </w:r>
          </w:p>
          <w:p w:rsidR="00847E0C" w:rsidRDefault="00847E0C" w:rsidP="001447B4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Progettuale: l’istituto definisce la propria “carta della salute”all’interno della rete regionale, individuando e monitorando linee di miglioramento e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di lavoro </w:t>
            </w:r>
          </w:p>
          <w:p w:rsidR="00AB631C" w:rsidRPr="001447B4" w:rsidRDefault="00AB631C" w:rsidP="001F5D2C">
            <w:pPr>
              <w:pStyle w:val="Paragrafoelenc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55DA9" w:rsidTr="00455DA9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455DA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Attività previste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A9" w:rsidRDefault="00997B4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Attività rivolta a tutte</w:t>
            </w:r>
            <w:r w:rsidR="001447B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le classi con speci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fici percorsi</w:t>
            </w:r>
            <w:r w:rsidR="001447B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per interclasse:</w:t>
            </w:r>
          </w:p>
          <w:p w:rsidR="00D54F78" w:rsidRDefault="001447B4" w:rsidP="001447B4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Proposte didattiche </w:t>
            </w:r>
            <w:r w:rsidR="00D54F78">
              <w:rPr>
                <w:rFonts w:ascii="Times New Roman" w:hAnsi="Times New Roman"/>
                <w:sz w:val="20"/>
                <w:szCs w:val="20"/>
                <w:lang w:eastAsia="en-US"/>
              </w:rPr>
              <w:t>multiple e</w:t>
            </w:r>
            <w:r w:rsidR="00997B4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/o </w:t>
            </w:r>
            <w:r w:rsidR="00D54F7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diversificate</w:t>
            </w:r>
            <w:r w:rsidR="00997B4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per livello di età ( conoscenza e buone pratiche d’igiene e prevenzione, riduzione dello spreco e riuso dei materiali,</w:t>
            </w:r>
            <w:r w:rsidR="00847E0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997B47">
              <w:rPr>
                <w:rFonts w:ascii="Times New Roman" w:hAnsi="Times New Roman"/>
                <w:sz w:val="20"/>
                <w:szCs w:val="20"/>
                <w:lang w:eastAsia="en-US"/>
              </w:rPr>
              <w:t>educazione alimentare</w:t>
            </w:r>
            <w:r w:rsidR="001F5D2C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997B4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educazione all’affettività, didattica inclusiva</w:t>
            </w:r>
            <w:r w:rsidR="009D484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e </w:t>
            </w:r>
            <w:r w:rsidR="002874D5">
              <w:rPr>
                <w:rFonts w:ascii="Times New Roman" w:hAnsi="Times New Roman"/>
                <w:sz w:val="20"/>
                <w:szCs w:val="20"/>
                <w:lang w:eastAsia="en-US"/>
              </w:rPr>
              <w:t>sperimentale</w:t>
            </w:r>
            <w:r w:rsidR="00847E0C">
              <w:rPr>
                <w:rFonts w:ascii="Times New Roman" w:hAnsi="Times New Roman"/>
                <w:sz w:val="20"/>
                <w:szCs w:val="20"/>
                <w:lang w:eastAsia="en-US"/>
              </w:rPr>
              <w:t>, meto</w:t>
            </w:r>
            <w:r w:rsidR="007E7731">
              <w:rPr>
                <w:rFonts w:ascii="Times New Roman" w:hAnsi="Times New Roman"/>
                <w:sz w:val="20"/>
                <w:szCs w:val="20"/>
                <w:lang w:eastAsia="en-US"/>
              </w:rPr>
              <w:t>dologia del cooperative learnimg</w:t>
            </w:r>
            <w:r w:rsidR="002874D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997B47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  <w:p w:rsidR="00D54F78" w:rsidRPr="00D54F78" w:rsidRDefault="00D54F78" w:rsidP="00D54F78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Interventi</w:t>
            </w:r>
            <w:r w:rsidR="007E77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specifici con esperti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di </w:t>
            </w:r>
            <w:r w:rsidR="00CA72FC">
              <w:rPr>
                <w:rFonts w:ascii="Times New Roman" w:hAnsi="Times New Roman"/>
                <w:sz w:val="20"/>
                <w:szCs w:val="20"/>
                <w:lang w:eastAsia="en-US"/>
              </w:rPr>
              <w:t>competenza territoriale (ATS,  P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rotezione civile, Polizia locale e </w:t>
            </w:r>
            <w:r w:rsidRPr="00D54F78">
              <w:rPr>
                <w:rFonts w:ascii="Times New Roman" w:hAnsi="Times New Roman"/>
                <w:sz w:val="20"/>
                <w:szCs w:val="20"/>
                <w:lang w:eastAsia="en-US"/>
              </w:rPr>
              <w:t>Carabinieri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) </w:t>
            </w:r>
          </w:p>
          <w:p w:rsidR="00D54F78" w:rsidRDefault="00D54F78" w:rsidP="00D54F78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Interventi</w:t>
            </w:r>
            <w:r w:rsidR="001447B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di genitori esperti nelle tematiche definite</w:t>
            </w:r>
          </w:p>
          <w:p w:rsidR="00D54F78" w:rsidRDefault="007E7731" w:rsidP="00D54F78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Proposte</w:t>
            </w:r>
            <w:r w:rsidR="00D54F7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di formazione per docenti </w:t>
            </w:r>
          </w:p>
          <w:p w:rsidR="00D54F78" w:rsidRPr="00D54F78" w:rsidRDefault="00D54F78" w:rsidP="00D54F78">
            <w:pPr>
              <w:pStyle w:val="Paragrafoelenco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Le attività si svolgeranno nei tempi e nelle modalità concordate dai referenti di progetto e dai docenti coordinatori d’interclasse.</w:t>
            </w:r>
          </w:p>
          <w:p w:rsidR="00455DA9" w:rsidRDefault="00455DA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55DA9" w:rsidTr="00455DA9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455DA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Eventuali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risorse finanziarie necessarie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A0670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P</w:t>
            </w:r>
            <w:r w:rsidR="00D54F7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agamento docenti commissione </w:t>
            </w:r>
          </w:p>
        </w:tc>
      </w:tr>
      <w:tr w:rsidR="00455DA9" w:rsidTr="00455DA9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455DA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Risorse umane (ore) / area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A0670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Docenti: referente: Cappelli Marisa e docenti della commissione: 5 portavoce </w:t>
            </w:r>
            <w:r w:rsidR="005328E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d’interclasse </w:t>
            </w:r>
          </w:p>
          <w:p w:rsidR="00A06706" w:rsidRDefault="00A0670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55DA9" w:rsidTr="00455DA9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455DA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Altre risorse necessarie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A0670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Esperti esterni, Enti territoriali e figure professionali (mediatori linguistici, responsabili sicurezza)</w:t>
            </w:r>
          </w:p>
        </w:tc>
      </w:tr>
      <w:tr w:rsidR="00455DA9" w:rsidTr="00455DA9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455DA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Indicatori utilizzati 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A06706" w:rsidP="00A06706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Valutazione dati raccolti tramite questionari rivolti agli alunni e alle loro famiglie sulle abitudini alimentari, motorie e di benessere psicologico</w:t>
            </w:r>
          </w:p>
          <w:p w:rsidR="00A06706" w:rsidRDefault="00A06706" w:rsidP="00A06706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Valutazione degli esiti scolastici di tutti gli alunni con particolare attenzione a coloro che sono in difficoltà</w:t>
            </w:r>
          </w:p>
          <w:p w:rsidR="00A06706" w:rsidRDefault="008F22B6" w:rsidP="00A06706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Preparazione di materiali (cartelloni , video, testi) divulgativi inerenti le attività svolte</w:t>
            </w:r>
          </w:p>
          <w:p w:rsidR="007E7731" w:rsidRDefault="007E7731" w:rsidP="007E7731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Rilevazione partecipazione alle iniziative d’istituto (Pedibus)</w:t>
            </w:r>
          </w:p>
          <w:p w:rsidR="007E7731" w:rsidRPr="007E7731" w:rsidRDefault="00120D61" w:rsidP="007E7731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Giornata della salute: alla presenza dei referenti ATS mostra ed esposizione dei lavori svolti  in corso d’anno</w:t>
            </w:r>
          </w:p>
        </w:tc>
      </w:tr>
      <w:tr w:rsidR="00455DA9" w:rsidTr="00455DA9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455DA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Stati di avanzamento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A9" w:rsidRDefault="008F22B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Potenziamento in tutte le interclassi secondo modalità concordate</w:t>
            </w:r>
          </w:p>
          <w:p w:rsidR="00455DA9" w:rsidRDefault="00455DA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455DA9" w:rsidTr="00455DA9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DA9" w:rsidRDefault="00455DA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Valori / situazione attesi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B6" w:rsidRDefault="008F22B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Miglioramenti nella sensazione di benessere a scuola</w:t>
            </w:r>
          </w:p>
          <w:p w:rsidR="008F22B6" w:rsidRDefault="008F22B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Miglioramento complessivo dei risultati scolastici</w:t>
            </w:r>
          </w:p>
          <w:p w:rsidR="004F4F51" w:rsidRDefault="004F4F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Maggiore consapevolezza di scelta </w:t>
            </w:r>
            <w:r w:rsidR="00FA568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verso stili di vita e abitudini salutari </w:t>
            </w:r>
          </w:p>
          <w:p w:rsidR="004F4F51" w:rsidRDefault="004F4F5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E7731" w:rsidRDefault="007E773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455DA9" w:rsidRDefault="00455DA9" w:rsidP="00455DA9">
      <w:pPr>
        <w:spacing w:line="360" w:lineRule="auto"/>
        <w:rPr>
          <w:rFonts w:ascii="Times New Roman" w:hAnsi="Times New Roman"/>
        </w:rPr>
      </w:pPr>
    </w:p>
    <w:p w:rsidR="00455DA9" w:rsidRDefault="00455DA9" w:rsidP="00455DA9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455DA9" w:rsidTr="00455DA9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E1" w:rsidRDefault="00455DA9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DESCRIZIONE SINTETICA DA INSERIRE NEL DOCUMENTO PTOF</w:t>
            </w:r>
            <w:r w:rsidR="005328E1">
              <w:rPr>
                <w:rFonts w:ascii="Times New Roman" w:hAnsi="Times New Roman"/>
              </w:rPr>
              <w:t xml:space="preserve"> </w:t>
            </w:r>
          </w:p>
          <w:p w:rsidR="005328E1" w:rsidRPr="004F31D9" w:rsidRDefault="005328E1" w:rsidP="005328E1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1D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È rivolto a tutte le classi. </w:t>
            </w:r>
          </w:p>
          <w:p w:rsidR="005328E1" w:rsidRPr="004F31D9" w:rsidRDefault="005328E1" w:rsidP="005328E1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1D9">
              <w:rPr>
                <w:rFonts w:ascii="Times New Roman" w:hAnsi="Times New Roman"/>
                <w:sz w:val="20"/>
                <w:szCs w:val="20"/>
              </w:rPr>
              <w:t>Promuove le competenze chiave di cittadinanza, la salute fisica e psicologica degli alunni e del personale della scuola</w:t>
            </w:r>
          </w:p>
          <w:p w:rsidR="007943F3" w:rsidRPr="004F31D9" w:rsidRDefault="007943F3" w:rsidP="007943F3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1D9">
              <w:rPr>
                <w:rFonts w:ascii="Times New Roman" w:hAnsi="Times New Roman"/>
                <w:sz w:val="20"/>
                <w:szCs w:val="20"/>
              </w:rPr>
              <w:t xml:space="preserve">Coinvolge alunni e  famiglie verso buone pratiche e sani stili di vita                                                                                                                    </w:t>
            </w:r>
          </w:p>
          <w:p w:rsidR="005328E1" w:rsidRPr="004F31D9" w:rsidRDefault="005328E1" w:rsidP="007943F3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1D9">
              <w:rPr>
                <w:rFonts w:ascii="Times New Roman" w:hAnsi="Times New Roman"/>
                <w:sz w:val="20"/>
                <w:szCs w:val="20"/>
              </w:rPr>
              <w:t>Organizza attività condotte dai docenti curricolari e interventi di esperti</w:t>
            </w:r>
          </w:p>
          <w:p w:rsidR="005328E1" w:rsidRDefault="005328E1" w:rsidP="005328E1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1D9">
              <w:rPr>
                <w:rFonts w:ascii="Times New Roman" w:hAnsi="Times New Roman"/>
                <w:sz w:val="20"/>
                <w:szCs w:val="20"/>
              </w:rPr>
              <w:t>Collabora con Ats che supervisiona e valuta l’attività svolta</w:t>
            </w:r>
          </w:p>
          <w:p w:rsidR="004F4F51" w:rsidRPr="004F31D9" w:rsidRDefault="004F4F51" w:rsidP="004F031A">
            <w:pPr>
              <w:pStyle w:val="Paragrafoelenco"/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28E1" w:rsidRPr="005328E1" w:rsidRDefault="005328E1" w:rsidP="007943F3">
            <w:pPr>
              <w:pStyle w:val="Paragrafoelenco"/>
              <w:spacing w:line="360" w:lineRule="auto"/>
              <w:jc w:val="both"/>
              <w:rPr>
                <w:rFonts w:ascii="Times New Roman" w:hAnsi="Times New Roman"/>
              </w:rPr>
            </w:pPr>
            <w:r w:rsidRPr="005328E1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</w:t>
            </w:r>
            <w:r w:rsidRPr="005328E1">
              <w:rPr>
                <w:rFonts w:ascii="Times New Roman" w:hAnsi="Times New Roman"/>
              </w:rPr>
              <w:t xml:space="preserve"> </w:t>
            </w:r>
          </w:p>
        </w:tc>
      </w:tr>
    </w:tbl>
    <w:p w:rsidR="00455DA9" w:rsidRDefault="00455DA9" w:rsidP="00455DA9">
      <w:pPr>
        <w:spacing w:line="360" w:lineRule="auto"/>
        <w:rPr>
          <w:rFonts w:ascii="Times New Roman" w:hAnsi="Times New Roman"/>
        </w:rPr>
      </w:pPr>
    </w:p>
    <w:p w:rsidR="00455DA9" w:rsidRDefault="00455DA9" w:rsidP="00455DA9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455DA9" w:rsidTr="00455DA9">
        <w:trPr>
          <w:trHeight w:val="425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A9" w:rsidRDefault="00455DA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55DA9" w:rsidRDefault="00455DA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Reperimento fondi</w:t>
            </w:r>
          </w:p>
          <w:p w:rsidR="00455DA9" w:rsidRDefault="00455DA9" w:rsidP="004C5F4D">
            <w:pPr>
              <w:widowControl/>
              <w:numPr>
                <w:ilvl w:val="0"/>
                <w:numId w:val="1"/>
              </w:numPr>
              <w:suppressAutoHyphens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F</w:t>
            </w:r>
            <w:r w:rsidR="007943F3">
              <w:rPr>
                <w:rFonts w:ascii="Times New Roman" w:hAnsi="Times New Roman"/>
                <w:sz w:val="20"/>
                <w:szCs w:val="20"/>
                <w:lang w:eastAsia="en-US"/>
              </w:rPr>
              <w:t>INANZIAMENTO dell’ISTITUTO   per i docenti della commissione ore 25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4F031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e circa 200</w:t>
            </w:r>
            <w:r w:rsidR="004F03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€</w:t>
            </w:r>
            <w:r w:rsidR="004F031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per materiali di consumo e/o acquisto gadget - premi</w:t>
            </w:r>
          </w:p>
          <w:p w:rsidR="00455DA9" w:rsidRDefault="00455DA9" w:rsidP="004C5F4D">
            <w:pPr>
              <w:widowControl/>
              <w:numPr>
                <w:ilvl w:val="0"/>
                <w:numId w:val="1"/>
              </w:numPr>
              <w:suppressAutoHyphens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FINANZIAMENTO DELL’ENTE ESTERNO (specificare) ____________________________€____________________</w:t>
            </w:r>
          </w:p>
          <w:p w:rsidR="00455DA9" w:rsidRDefault="00455DA9" w:rsidP="004C5F4D">
            <w:pPr>
              <w:widowControl/>
              <w:numPr>
                <w:ilvl w:val="0"/>
                <w:numId w:val="1"/>
              </w:numPr>
              <w:suppressAutoHyphens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FINANZIAMENTO DEL COMITATO GENITORI O DELL’ASSOCIAZIONE (specificare) </w:t>
            </w:r>
          </w:p>
          <w:p w:rsidR="00455DA9" w:rsidRDefault="00455DA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_______________________________________________________________________________€_____________</w:t>
            </w:r>
          </w:p>
          <w:p w:rsidR="00455DA9" w:rsidRDefault="00455DA9" w:rsidP="004C5F4D">
            <w:pPr>
              <w:widowControl/>
              <w:numPr>
                <w:ilvl w:val="0"/>
                <w:numId w:val="1"/>
              </w:numPr>
              <w:suppressAutoHyphens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CONTRIBUTO VOLONTARIO PER OGNI ALUNNO DI € ________________________</w:t>
            </w:r>
          </w:p>
          <w:p w:rsidR="00455DA9" w:rsidRDefault="00455DA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per un TOTALE di € _______________________   che saranno versati all’ISTITUTO</w:t>
            </w:r>
          </w:p>
          <w:p w:rsidR="00455DA9" w:rsidRDefault="00455DA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55DA9" w:rsidRDefault="00455DA9" w:rsidP="004C5F4D">
            <w:pPr>
              <w:widowControl/>
              <w:numPr>
                <w:ilvl w:val="0"/>
                <w:numId w:val="1"/>
              </w:numPr>
              <w:tabs>
                <w:tab w:val="num" w:pos="284"/>
              </w:tabs>
              <w:suppressAutoHyphens w:val="0"/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ATTIVITÀ A COSTO ZERO</w:t>
            </w:r>
          </w:p>
          <w:p w:rsidR="00455DA9" w:rsidRDefault="00455DA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455DA9" w:rsidRDefault="00455DA9" w:rsidP="00455DA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55DA9" w:rsidRDefault="008903EA" w:rsidP="00455DA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San Donato Milanese, </w:t>
      </w:r>
      <w:r w:rsidR="00612397">
        <w:rPr>
          <w:rFonts w:ascii="Times New Roman" w:hAnsi="Times New Roman"/>
          <w:sz w:val="20"/>
          <w:szCs w:val="20"/>
        </w:rPr>
        <w:t>27</w:t>
      </w:r>
      <w:r>
        <w:rPr>
          <w:rFonts w:ascii="Times New Roman" w:hAnsi="Times New Roman"/>
          <w:sz w:val="20"/>
          <w:szCs w:val="20"/>
        </w:rPr>
        <w:t>/10/201</w:t>
      </w:r>
      <w:r w:rsidR="00612397">
        <w:rPr>
          <w:rFonts w:ascii="Times New Roman" w:hAnsi="Times New Roman"/>
          <w:sz w:val="20"/>
          <w:szCs w:val="20"/>
        </w:rPr>
        <w:t>8</w:t>
      </w:r>
    </w:p>
    <w:p w:rsidR="00455DA9" w:rsidRDefault="00455DA9" w:rsidP="00455DA9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:rsidR="00455DA9" w:rsidRDefault="00455DA9" w:rsidP="00455DA9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Il referente</w:t>
      </w:r>
    </w:p>
    <w:p w:rsidR="00455DA9" w:rsidRDefault="00455DA9" w:rsidP="00455DA9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455DA9" w:rsidRDefault="00455DA9" w:rsidP="00455DA9"/>
    <w:p w:rsidR="00455DA9" w:rsidRDefault="00455DA9" w:rsidP="00455DA9"/>
    <w:p w:rsidR="00455DA9" w:rsidRDefault="00455DA9" w:rsidP="00455DA9"/>
    <w:p w:rsidR="007D6A74" w:rsidRDefault="00612397"/>
    <w:sectPr w:rsidR="007D6A74" w:rsidSect="00C11E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E2E7C"/>
    <w:multiLevelType w:val="hybridMultilevel"/>
    <w:tmpl w:val="0EBEF0A6"/>
    <w:lvl w:ilvl="0" w:tplc="A0C04EF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DA9"/>
    <w:rsid w:val="00037E04"/>
    <w:rsid w:val="00120D61"/>
    <w:rsid w:val="001447B4"/>
    <w:rsid w:val="001F5D2C"/>
    <w:rsid w:val="00204773"/>
    <w:rsid w:val="002874D5"/>
    <w:rsid w:val="00362C1D"/>
    <w:rsid w:val="003E5D17"/>
    <w:rsid w:val="00433B04"/>
    <w:rsid w:val="00455DA9"/>
    <w:rsid w:val="004F031A"/>
    <w:rsid w:val="004F31D9"/>
    <w:rsid w:val="004F4F51"/>
    <w:rsid w:val="005037D7"/>
    <w:rsid w:val="005328E1"/>
    <w:rsid w:val="005D0523"/>
    <w:rsid w:val="00612397"/>
    <w:rsid w:val="006B78BD"/>
    <w:rsid w:val="007943F3"/>
    <w:rsid w:val="007E7731"/>
    <w:rsid w:val="00847E0C"/>
    <w:rsid w:val="008903EA"/>
    <w:rsid w:val="008D2A34"/>
    <w:rsid w:val="008F22B6"/>
    <w:rsid w:val="00997B47"/>
    <w:rsid w:val="009D4845"/>
    <w:rsid w:val="00A06706"/>
    <w:rsid w:val="00AB631C"/>
    <w:rsid w:val="00BF4DCC"/>
    <w:rsid w:val="00C11E77"/>
    <w:rsid w:val="00CA72FC"/>
    <w:rsid w:val="00D54F78"/>
    <w:rsid w:val="00F364A8"/>
    <w:rsid w:val="00FA5683"/>
    <w:rsid w:val="00FB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89C5"/>
  <w15:docId w15:val="{260EA633-9AC1-41DA-B691-425EF7FE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55DA9"/>
    <w:pPr>
      <w:widowControl w:val="0"/>
      <w:suppressAutoHyphens/>
      <w:autoSpaceDN w:val="0"/>
      <w:spacing w:after="160" w:line="256" w:lineRule="auto"/>
    </w:pPr>
    <w:rPr>
      <w:rFonts w:ascii="Calibri" w:eastAsia="SimSun" w:hAnsi="Calibri" w:cs="Tahoma"/>
      <w:noProof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455DA9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455DA9"/>
    <w:pPr>
      <w:widowControl w:val="0"/>
      <w:suppressAutoHyphens/>
      <w:autoSpaceDN w:val="0"/>
      <w:spacing w:after="0" w:line="240" w:lineRule="auto"/>
    </w:pPr>
    <w:rPr>
      <w:rFonts w:ascii="Calibri" w:eastAsia="SimSun" w:hAnsi="Calibri" w:cs="Tahoma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DA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DA9"/>
    <w:rPr>
      <w:rFonts w:ascii="Tahoma" w:eastAsia="SimSun" w:hAnsi="Tahoma" w:cs="Tahoma"/>
      <w:noProof/>
      <w:kern w:val="3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D2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8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margheritahacksandonatomi.gov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eleonora prevarin</cp:lastModifiedBy>
  <cp:revision>4</cp:revision>
  <dcterms:created xsi:type="dcterms:W3CDTF">2018-10-28T10:04:00Z</dcterms:created>
  <dcterms:modified xsi:type="dcterms:W3CDTF">2018-10-28T13:04:00Z</dcterms:modified>
</cp:coreProperties>
</file>