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8EB47" w14:textId="77777777" w:rsidR="007E4462" w:rsidRDefault="00A53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jdgxs" w:colFirst="0" w:colLast="0"/>
      <w:bookmarkEnd w:id="0"/>
      <w:r>
        <w:rPr>
          <w:noProof/>
          <w:sz w:val="18"/>
          <w:szCs w:val="18"/>
        </w:rPr>
        <w:drawing>
          <wp:inline distT="0" distB="0" distL="0" distR="0" wp14:anchorId="51585BDC" wp14:editId="45C8DD64">
            <wp:extent cx="638175" cy="6000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B6E1BA" w14:textId="77777777" w:rsidR="007E4462" w:rsidRDefault="00A5319C">
      <w:pPr>
        <w:tabs>
          <w:tab w:val="center" w:pos="4674"/>
          <w:tab w:val="left" w:pos="8613"/>
        </w:tabs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4FFE7BBB" w14:textId="77777777" w:rsidR="007E4462" w:rsidRDefault="00A53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70DD82A2" w14:textId="77777777" w:rsidR="007E4462" w:rsidRDefault="00A53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TEL. 025231684 – COD. MECC. MIIC8FB00P</w:t>
      </w:r>
    </w:p>
    <w:p w14:paraId="7CE9688D" w14:textId="77777777" w:rsidR="007E4462" w:rsidRDefault="00623F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  <w:hyperlink r:id="rId8">
        <w:r w:rsidR="00A5319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www.icsmargheritahacksandonatomi.gov.it</w:t>
        </w:r>
      </w:hyperlink>
    </w:p>
    <w:p w14:paraId="215CD20D" w14:textId="77777777" w:rsidR="007E4462" w:rsidRDefault="00A531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2017/2018 - SCHEDA DI PROGETTO</w:t>
      </w:r>
    </w:p>
    <w:p w14:paraId="00F2F4B3" w14:textId="77777777" w:rsidR="007E4462" w:rsidRDefault="00A5319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REFERENTE: Prof.ssa Testoni Cristina</w:t>
      </w:r>
    </w:p>
    <w:p w14:paraId="03A21E72" w14:textId="77777777" w:rsidR="007E4462" w:rsidRDefault="00A5319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PARTE A</w:t>
      </w:r>
    </w:p>
    <w:tbl>
      <w:tblPr>
        <w:tblStyle w:val="a"/>
        <w:tblW w:w="9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46"/>
      </w:tblGrid>
      <w:tr w:rsidR="007E4462" w14:paraId="6CA07429" w14:textId="77777777">
        <w:trPr>
          <w:trHeight w:val="420"/>
        </w:trPr>
        <w:tc>
          <w:tcPr>
            <w:tcW w:w="2518" w:type="dxa"/>
          </w:tcPr>
          <w:p w14:paraId="7D769D5B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4A7F9C42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Cinema e Teatro Insieme</w:t>
            </w:r>
          </w:p>
          <w:p w14:paraId="1C9A75A8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Prosecuzione</w:t>
            </w:r>
          </w:p>
        </w:tc>
      </w:tr>
      <w:tr w:rsidR="007E4462" w14:paraId="6CDF957F" w14:textId="77777777">
        <w:trPr>
          <w:trHeight w:val="460"/>
        </w:trPr>
        <w:tc>
          <w:tcPr>
            <w:tcW w:w="2518" w:type="dxa"/>
          </w:tcPr>
          <w:p w14:paraId="629549B2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143914CC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Tutte le classi della Scuola Secondaria di primo grado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G.Galilei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con la partecipazione della scuola De Gasperi</w:t>
            </w:r>
          </w:p>
        </w:tc>
      </w:tr>
      <w:tr w:rsidR="007E4462" w14:paraId="1512CBA5" w14:textId="77777777">
        <w:trPr>
          <w:trHeight w:val="420"/>
        </w:trPr>
        <w:tc>
          <w:tcPr>
            <w:tcW w:w="2518" w:type="dxa"/>
          </w:tcPr>
          <w:p w14:paraId="58771C9A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6C911656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Sviluppo delle competenze culturali, artistiche e sociali degli studenti</w:t>
            </w:r>
          </w:p>
        </w:tc>
      </w:tr>
      <w:tr w:rsidR="007E4462" w14:paraId="7BDE6A63" w14:textId="77777777">
        <w:trPr>
          <w:trHeight w:val="420"/>
        </w:trPr>
        <w:tc>
          <w:tcPr>
            <w:tcW w:w="2518" w:type="dxa"/>
          </w:tcPr>
          <w:p w14:paraId="0D1B29B9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Traguardo di risultato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661C5B32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Ampliare e condividere traguardi di competenza per le aree linguistiche e artistiche</w:t>
            </w:r>
          </w:p>
          <w:p w14:paraId="68E387D2" w14:textId="77777777" w:rsidR="007E4462" w:rsidRDefault="007E44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462" w14:paraId="160AFB33" w14:textId="77777777">
        <w:trPr>
          <w:trHeight w:val="420"/>
        </w:trPr>
        <w:tc>
          <w:tcPr>
            <w:tcW w:w="2518" w:type="dxa"/>
          </w:tcPr>
          <w:p w14:paraId="1EA455C6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Obiettivo di processo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217B3F82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Individuare e condividere traguardi di competenza trasversali</w:t>
            </w:r>
          </w:p>
          <w:p w14:paraId="10402902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Incentivare l’uso di modalità didattiche innovative e stimolanti</w:t>
            </w:r>
          </w:p>
          <w:p w14:paraId="0871EFD9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Promuovere attività didattiche che prevedano lavori di gruppo</w:t>
            </w:r>
          </w:p>
        </w:tc>
      </w:tr>
      <w:tr w:rsidR="007E4462" w14:paraId="41B4F1D4" w14:textId="77777777">
        <w:trPr>
          <w:trHeight w:val="420"/>
        </w:trPr>
        <w:tc>
          <w:tcPr>
            <w:tcW w:w="2518" w:type="dxa"/>
          </w:tcPr>
          <w:p w14:paraId="3E53A32D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29A7D269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Favorire l’interesse per le produzioni artistiche, letterarie, estetiche</w:t>
            </w:r>
          </w:p>
          <w:p w14:paraId="263FD08D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Avvicinare alla conoscenza dei linguaggi cinematografico e teatrale</w:t>
            </w:r>
          </w:p>
          <w:p w14:paraId="793072DB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Individuare collegamenti trasversali delle discipline</w:t>
            </w:r>
          </w:p>
          <w:p w14:paraId="52B34041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Riconoscere nella produzione teatrale e cinematografica un’espressione che supporta e approfondisce le attività curricolari, che promuove lo spirito critico e che si apre al territorio aderendo a iniziative</w:t>
            </w:r>
          </w:p>
        </w:tc>
      </w:tr>
      <w:tr w:rsidR="007E4462" w14:paraId="71749A89" w14:textId="77777777">
        <w:trPr>
          <w:trHeight w:val="420"/>
        </w:trPr>
        <w:tc>
          <w:tcPr>
            <w:tcW w:w="2518" w:type="dxa"/>
          </w:tcPr>
          <w:p w14:paraId="55AE214A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43FF478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intende offrire ai ragazzi l’opportunità di avvicinarsi all’ambito teatrale e cinematografico per conoscerlo, sperimentarne la validità culturale ed estetica.</w:t>
            </w:r>
          </w:p>
          <w:p w14:paraId="7492583D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Vengono selezionate produzioni le cui tematiche si colleghino alle specifiche discipline (Storia, Letteratura, Arte, Musica) e a tematiche e contenuti inseriti nella programmazione di classe (adolescenza, bullismo, tema della diversità e disabilità, Shoah) </w:t>
            </w:r>
          </w:p>
          <w:p w14:paraId="2D50024A" w14:textId="77777777" w:rsidR="007E4462" w:rsidRDefault="007E4462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462" w14:paraId="1FE74932" w14:textId="77777777">
        <w:trPr>
          <w:trHeight w:val="420"/>
        </w:trPr>
        <w:tc>
          <w:tcPr>
            <w:tcW w:w="2518" w:type="dxa"/>
          </w:tcPr>
          <w:p w14:paraId="215968D1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7E16D4E4" w14:textId="77777777" w:rsidR="007E4462" w:rsidRDefault="00A5319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proposte teatrali e i film vengono presentati presso il cinema teatro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San Donato M.se e coinvolgono oltre alla Secondaria di primo grado Galilei, tutte le classi della secondaria De Gasperi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4CF22D28" w14:textId="77777777" w:rsidR="007E4462" w:rsidRDefault="007E44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BB3AF7" w14:textId="77777777" w:rsidR="007E4462" w:rsidRDefault="00A531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CINEFORUM</w:t>
            </w:r>
          </w:p>
          <w:p w14:paraId="06D1CAA2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proposta alle classi prime, seconde e terze la visione di film se</w:t>
            </w:r>
            <w:r w:rsidR="00256A70">
              <w:rPr>
                <w:rFonts w:ascii="Times New Roman" w:eastAsia="Times New Roman" w:hAnsi="Times New Roman" w:cs="Times New Roman"/>
                <w:sz w:val="20"/>
                <w:szCs w:val="20"/>
              </w:rPr>
              <w:t>lezionati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 Comune all’interno del progetto Lumiere o s</w:t>
            </w:r>
            <w:r w:rsidR="00256A70">
              <w:rPr>
                <w:rFonts w:ascii="Times New Roman" w:eastAsia="Times New Roman" w:hAnsi="Times New Roman" w:cs="Times New Roman"/>
                <w:sz w:val="20"/>
                <w:szCs w:val="20"/>
              </w:rPr>
              <w:t>egnalati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dai docenti. </w:t>
            </w:r>
          </w:p>
          <w:p w14:paraId="39576579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s</w:t>
            </w:r>
            <w:r w:rsidR="00256A70">
              <w:rPr>
                <w:rFonts w:ascii="Times New Roman" w:eastAsia="Times New Roman" w:hAnsi="Times New Roman" w:cs="Times New Roman"/>
                <w:sz w:val="20"/>
                <w:szCs w:val="20"/>
              </w:rPr>
              <w:t>celta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seguirà come ogni anno criteri relativi alla pregnanza didattica, alla qualità delle produzioni cinematografiche e all’adeguatezza rispetto alla fascia d’età coinvolta.</w:t>
            </w:r>
          </w:p>
          <w:p w14:paraId="68DC9B67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 date sono ancora da stabilire, ma probabilmente</w:t>
            </w:r>
            <w:r w:rsidR="00256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come l’anno scorso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 progetto sarà proposto tra novembre e gennaio. </w:t>
            </w:r>
          </w:p>
          <w:p w14:paraId="7242A1C5" w14:textId="77777777" w:rsidR="007E4462" w:rsidRDefault="007E44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44FD3A" w14:textId="77777777" w:rsidR="007E4462" w:rsidRDefault="00A531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TEATRO</w:t>
            </w:r>
          </w:p>
          <w:p w14:paraId="4EB35AE2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Compagni</w:t>
            </w:r>
            <w:r w:rsidR="00256A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teatral</w:t>
            </w:r>
            <w:r w:rsidR="00256A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“Quelli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Grock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  <w:p w14:paraId="51B26E83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 PRIME</w:t>
            </w:r>
          </w:p>
          <w:p w14:paraId="454677CC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Lunedì 16 aprile 2018 “Senza coda”, ispirato alla fiaba “La sirenetta” di Andersen, sul tema della diversità</w:t>
            </w:r>
          </w:p>
          <w:p w14:paraId="3B6EAFA4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 SECONDE</w:t>
            </w:r>
          </w:p>
          <w:p w14:paraId="2054FAF3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Lunedì 5 marzo 2018 “Io me ne frego”, sul tema del bullismo</w:t>
            </w:r>
          </w:p>
          <w:p w14:paraId="772C03FB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 TERZE</w:t>
            </w:r>
          </w:p>
          <w:p w14:paraId="6EA1ADDD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Lunedì 19 marzo 2018 “Fuori Misura”, sulla figura di Giacomo Leopardi e sul tema adolescenziale dell’accettazione di sé</w:t>
            </w:r>
          </w:p>
          <w:p w14:paraId="4B97F6E3" w14:textId="77777777" w:rsidR="007E4462" w:rsidRDefault="007E44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462" w14:paraId="305E3C00" w14:textId="77777777">
        <w:trPr>
          <w:trHeight w:val="420"/>
        </w:trPr>
        <w:tc>
          <w:tcPr>
            <w:tcW w:w="2518" w:type="dxa"/>
          </w:tcPr>
          <w:p w14:paraId="06EFB7C4" w14:textId="77777777" w:rsidR="007E4462" w:rsidRDefault="00A53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Eventuali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3569A150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 progetto è autofinanziato,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  potrebbe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essere destinato un fondo per contenere i costi</w:t>
            </w:r>
          </w:p>
        </w:tc>
      </w:tr>
      <w:tr w:rsidR="007E4462" w14:paraId="555C7888" w14:textId="77777777">
        <w:trPr>
          <w:trHeight w:val="420"/>
        </w:trPr>
        <w:tc>
          <w:tcPr>
            <w:tcW w:w="2518" w:type="dxa"/>
          </w:tcPr>
          <w:p w14:paraId="2A309FD9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26710520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L’iniziativa è coordinata dalla referente per la Commissione Teatro in collaborazione, per la scelta delle proposte, con gli insegnanti di Lettere e con il Comune di San Donato M.se (proposte cinematografiche del Progetto Lumière). </w:t>
            </w:r>
          </w:p>
          <w:p w14:paraId="58DE666E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tematiche vengono poi approfondite in classe dai rispettivi insegnanti di Lettere, anche attraverso schede didattiche e </w:t>
            </w:r>
            <w:r w:rsidR="00256A70">
              <w:rPr>
                <w:rFonts w:ascii="Times New Roman" w:eastAsia="Times New Roman" w:hAnsi="Times New Roman" w:cs="Times New Roman"/>
                <w:sz w:val="20"/>
                <w:szCs w:val="20"/>
              </w:rPr>
              <w:t>percorsi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laboratoriali.</w:t>
            </w:r>
          </w:p>
          <w:p w14:paraId="670C6093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Film e spettacoli vengono presentati nelle tre ore di rientro pomeridiano obbligatorio (dalle 14 alle 17).</w:t>
            </w:r>
          </w:p>
          <w:p w14:paraId="60E1E6B4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Sono previste 24 ore per l’organizzazione.</w:t>
            </w:r>
          </w:p>
        </w:tc>
      </w:tr>
      <w:tr w:rsidR="007E4462" w14:paraId="1647A8D1" w14:textId="77777777">
        <w:trPr>
          <w:trHeight w:val="420"/>
        </w:trPr>
        <w:tc>
          <w:tcPr>
            <w:tcW w:w="2518" w:type="dxa"/>
          </w:tcPr>
          <w:p w14:paraId="5788DDE2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38B51732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Sarebbe auspicabile in futuro l’ampliamento e la sistemazione dell’Aula magna della Galilei (strutturazione di un palco, impianto luci e audio, chiusura dello spazio con porte) per poterla utilizzare anche come spazio teatrale</w:t>
            </w:r>
          </w:p>
        </w:tc>
      </w:tr>
      <w:tr w:rsidR="007E4462" w14:paraId="02C33E57" w14:textId="77777777">
        <w:trPr>
          <w:trHeight w:val="420"/>
        </w:trPr>
        <w:tc>
          <w:tcPr>
            <w:tcW w:w="2518" w:type="dxa"/>
          </w:tcPr>
          <w:p w14:paraId="5624109F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409E9487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-Attenzione</w:t>
            </w:r>
          </w:p>
          <w:p w14:paraId="1EB4E70C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-Capacità di riflessione, di commento, di approfondimento delle tematiche trattate</w:t>
            </w:r>
          </w:p>
          <w:p w14:paraId="1D106F55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-Capacità critica e di collegamento con le specifiche discipline</w:t>
            </w:r>
          </w:p>
          <w:p w14:paraId="1A8BDDA8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-Produzione di lavori e/o elaborati personali e/o di gruppo </w:t>
            </w:r>
          </w:p>
        </w:tc>
      </w:tr>
      <w:tr w:rsidR="007E4462" w14:paraId="3F6FCA83" w14:textId="77777777">
        <w:trPr>
          <w:trHeight w:val="420"/>
        </w:trPr>
        <w:tc>
          <w:tcPr>
            <w:tcW w:w="2518" w:type="dxa"/>
          </w:tcPr>
          <w:p w14:paraId="173B4DF3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Stati di avanzamento</w:t>
            </w:r>
          </w:p>
        </w:tc>
        <w:tc>
          <w:tcPr>
            <w:tcW w:w="7046" w:type="dxa"/>
          </w:tcPr>
          <w:p w14:paraId="592A1B8D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Ricadute positive sull’acquisizione dei contenuti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 specifiche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discipline.</w:t>
            </w:r>
          </w:p>
        </w:tc>
      </w:tr>
      <w:tr w:rsidR="007E4462" w14:paraId="56A9C1F9" w14:textId="77777777">
        <w:trPr>
          <w:trHeight w:val="420"/>
        </w:trPr>
        <w:tc>
          <w:tcPr>
            <w:tcW w:w="2518" w:type="dxa"/>
          </w:tcPr>
          <w:p w14:paraId="3EB8D8B5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545E7EC8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Ampliamento dell’interesse dei ragazzi per le produzioni letterarie, teatrali e cinematografiche. </w:t>
            </w:r>
          </w:p>
          <w:p w14:paraId="48328F21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alternative di approfondimento degli argomenti trattati in classe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mediante  differenti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linguaggi espressivi.</w:t>
            </w:r>
          </w:p>
        </w:tc>
      </w:tr>
    </w:tbl>
    <w:p w14:paraId="49835741" w14:textId="77777777" w:rsidR="007E4462" w:rsidRDefault="007E4462">
      <w:pPr>
        <w:spacing w:line="360" w:lineRule="auto"/>
        <w:rPr>
          <w:rFonts w:ascii="Times New Roman" w:eastAsia="Times New Roman" w:hAnsi="Times New Roman" w:cs="Times New Roman"/>
        </w:rPr>
      </w:pPr>
    </w:p>
    <w:p w14:paraId="4EB744BC" w14:textId="77777777" w:rsidR="007E4462" w:rsidRDefault="00A5319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B</w:t>
      </w:r>
    </w:p>
    <w:tbl>
      <w:tblPr>
        <w:tblStyle w:val="a0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7E4462" w14:paraId="52FE716F" w14:textId="77777777">
        <w:tc>
          <w:tcPr>
            <w:tcW w:w="9488" w:type="dxa"/>
          </w:tcPr>
          <w:p w14:paraId="67D4BE41" w14:textId="77777777" w:rsidR="007E4462" w:rsidRDefault="00A531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DESCRIZIONE SINTETICA DA INSERIRE NEL DOCUMENTO PTOF</w:t>
            </w:r>
          </w:p>
          <w:p w14:paraId="6793BB46" w14:textId="77777777" w:rsidR="007E4462" w:rsidRDefault="00A53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Progetto Cinema e Teatro Insieme</w:t>
            </w:r>
          </w:p>
          <w:p w14:paraId="29844958" w14:textId="77777777" w:rsidR="007E4462" w:rsidRDefault="00A53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E’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rivolto a tutte le classi della scuola Secondaria di primo grado. Promuove l’interesse per le produzioni artistiche, avvicina alla conoscenza dei linguaggi cinematografico e teatrale e individua collegamenti con le discipline curricolari. Prevede rientri pomeridiani obbligatori di tre ore. Si avvale di un docente interno referente per l’organizzazione generale e degli insegnanti di Lettere per l’approfondimento in classe.</w:t>
            </w:r>
          </w:p>
        </w:tc>
      </w:tr>
    </w:tbl>
    <w:p w14:paraId="06529F92" w14:textId="77777777" w:rsidR="007E4462" w:rsidRDefault="007E4462">
      <w:pPr>
        <w:spacing w:line="360" w:lineRule="auto"/>
        <w:rPr>
          <w:rFonts w:ascii="Times New Roman" w:eastAsia="Times New Roman" w:hAnsi="Times New Roman" w:cs="Times New Roman"/>
        </w:rPr>
      </w:pPr>
    </w:p>
    <w:p w14:paraId="2AC05B43" w14:textId="77777777" w:rsidR="007E4462" w:rsidRDefault="007E446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14:paraId="3079EE29" w14:textId="77777777" w:rsidR="007E4462" w:rsidRDefault="007E446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B2660C" w14:textId="77777777" w:rsidR="007E4462" w:rsidRDefault="00A5319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San Donato Milanese, 4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ottobre  2017</w:t>
      </w:r>
      <w:proofErr w:type="gramEnd"/>
    </w:p>
    <w:p w14:paraId="6701BB51" w14:textId="77777777" w:rsidR="007E4462" w:rsidRDefault="00A5319C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referente</w:t>
      </w:r>
    </w:p>
    <w:p w14:paraId="487BEDEA" w14:textId="77777777" w:rsidR="007E4462" w:rsidRDefault="00A5319C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Cristina Testoni</w:t>
      </w:r>
    </w:p>
    <w:p w14:paraId="5562FB87" w14:textId="77777777" w:rsidR="007E4462" w:rsidRDefault="007E44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sectPr w:rsidR="007E4462">
      <w:headerReference w:type="default" r:id="rId9"/>
      <w:footerReference w:type="even" r:id="rId10"/>
      <w:footerReference w:type="default" r:id="rId11"/>
      <w:pgSz w:w="11901" w:h="16817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C0A27" w14:textId="77777777" w:rsidR="00623F95" w:rsidRDefault="00623F95">
      <w:pPr>
        <w:spacing w:after="0" w:line="240" w:lineRule="auto"/>
      </w:pPr>
      <w:r>
        <w:separator/>
      </w:r>
    </w:p>
  </w:endnote>
  <w:endnote w:type="continuationSeparator" w:id="0">
    <w:p w14:paraId="7D2EB5FF" w14:textId="77777777" w:rsidR="00623F95" w:rsidRDefault="006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4CEF" w14:textId="77777777" w:rsidR="007E4462" w:rsidRDefault="00A5319C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end"/>
    </w:r>
  </w:p>
  <w:p w14:paraId="32E447CA" w14:textId="77777777" w:rsidR="007E4462" w:rsidRDefault="007E4462">
    <w:pPr>
      <w:tabs>
        <w:tab w:val="center" w:pos="4819"/>
        <w:tab w:val="right" w:pos="9638"/>
      </w:tabs>
      <w:spacing w:after="0" w:line="240" w:lineRule="auto"/>
      <w:ind w:right="360"/>
    </w:pPr>
  </w:p>
  <w:p w14:paraId="7AA2D77D" w14:textId="77777777" w:rsidR="007E4462" w:rsidRDefault="007E4462"/>
  <w:p w14:paraId="5431BEB6" w14:textId="77777777" w:rsidR="007E4462" w:rsidRDefault="007E4462">
    <w:pPr>
      <w:spacing w:after="86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D0407" w14:textId="77777777" w:rsidR="007E4462" w:rsidRDefault="00A5319C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F94675">
      <w:rPr>
        <w:noProof/>
      </w:rPr>
      <w:t>1</w:t>
    </w:r>
    <w:r>
      <w:fldChar w:fldCharType="end"/>
    </w:r>
  </w:p>
  <w:p w14:paraId="0E2023FD" w14:textId="77777777" w:rsidR="007E4462" w:rsidRDefault="00A5319C">
    <w:pPr>
      <w:tabs>
        <w:tab w:val="left" w:pos="818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Istituto Comprensivo Margherita </w:t>
    </w:r>
    <w:proofErr w:type="spellStart"/>
    <w:r>
      <w:rPr>
        <w:rFonts w:ascii="Times New Roman" w:eastAsia="Times New Roman" w:hAnsi="Times New Roman" w:cs="Times New Roman"/>
        <w:b/>
        <w:i/>
        <w:sz w:val="16"/>
        <w:szCs w:val="16"/>
      </w:rPr>
      <w:t>Hack</w:t>
    </w:r>
    <w:proofErr w:type="spellEnd"/>
  </w:p>
  <w:p w14:paraId="0211512C" w14:textId="77777777" w:rsidR="007E4462" w:rsidRDefault="00A5319C">
    <w:pPr>
      <w:tabs>
        <w:tab w:val="right" w:pos="8989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San Donato Milanese</w:t>
    </w:r>
  </w:p>
  <w:p w14:paraId="6D63A833" w14:textId="77777777" w:rsidR="007E4462" w:rsidRDefault="00A5319C">
    <w:pPr>
      <w:tabs>
        <w:tab w:val="right" w:pos="8989"/>
      </w:tabs>
      <w:spacing w:after="709" w:line="240" w:lineRule="auto"/>
      <w:ind w:right="360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Revisione: ottobre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65066" w14:textId="77777777" w:rsidR="00623F95" w:rsidRDefault="00623F95">
      <w:pPr>
        <w:spacing w:after="0" w:line="240" w:lineRule="auto"/>
      </w:pPr>
      <w:r>
        <w:separator/>
      </w:r>
    </w:p>
  </w:footnote>
  <w:footnote w:type="continuationSeparator" w:id="0">
    <w:p w14:paraId="299AD5DE" w14:textId="77777777" w:rsidR="00623F95" w:rsidRDefault="006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9A9BC" w14:textId="77777777" w:rsidR="007E4462" w:rsidRDefault="007E4462">
    <w:pPr>
      <w:tabs>
        <w:tab w:val="center" w:pos="4819"/>
        <w:tab w:val="right" w:pos="9638"/>
      </w:tabs>
      <w:spacing w:before="709" w:after="0"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C0BE4"/>
    <w:multiLevelType w:val="multilevel"/>
    <w:tmpl w:val="C276BE5E"/>
    <w:lvl w:ilvl="0">
      <w:start w:val="1"/>
      <w:numFmt w:val="bullet"/>
      <w:lvlText w:val="□"/>
      <w:lvlJc w:val="left"/>
      <w:pPr>
        <w:ind w:left="567" w:hanging="45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4462"/>
    <w:rsid w:val="000D3C8F"/>
    <w:rsid w:val="001E3E1E"/>
    <w:rsid w:val="00256A70"/>
    <w:rsid w:val="00623F95"/>
    <w:rsid w:val="007E4462"/>
    <w:rsid w:val="00A5319C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E66"/>
  <w15:docId w15:val="{99649A4D-43DA-4399-95BF-10D43A2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csmargheritahacksandonatomi.gov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4270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ceciliadelvecchio68@gmail.com</cp:lastModifiedBy>
  <cp:revision>6</cp:revision>
  <cp:lastPrinted>2017-10-04T20:17:00Z</cp:lastPrinted>
  <dcterms:created xsi:type="dcterms:W3CDTF">2017-10-04T20:07:00Z</dcterms:created>
  <dcterms:modified xsi:type="dcterms:W3CDTF">2017-10-15T09:39:00Z</dcterms:modified>
</cp:coreProperties>
</file>